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7404B" w14:textId="11229E4B" w:rsidR="000D7926" w:rsidRPr="000D7926" w:rsidRDefault="000D7926" w:rsidP="000D792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0D7926">
        <w:rPr>
          <w:rFonts w:ascii="Arial" w:hAnsi="Arial" w:cs="Arial"/>
          <w:b/>
          <w:bCs/>
          <w:sz w:val="24"/>
          <w:szCs w:val="24"/>
        </w:rPr>
        <w:t>JULIANA GARDENALLI DE FREITAS</w:t>
      </w:r>
    </w:p>
    <w:bookmarkEnd w:id="0"/>
    <w:p w14:paraId="05AC1CF3" w14:textId="77777777" w:rsidR="000D7926" w:rsidRPr="000D7926" w:rsidRDefault="000D7926" w:rsidP="000D7926">
      <w:pPr>
        <w:spacing w:after="0"/>
        <w:jc w:val="center"/>
        <w:rPr>
          <w:rFonts w:ascii="Arial" w:hAnsi="Arial" w:cs="Arial"/>
          <w:i/>
          <w:sz w:val="20"/>
        </w:rPr>
      </w:pPr>
      <w:r w:rsidRPr="000D7926">
        <w:rPr>
          <w:rFonts w:ascii="Arial" w:hAnsi="Arial" w:cs="Arial"/>
          <w:i/>
          <w:sz w:val="20"/>
        </w:rPr>
        <w:t>Departamento de Ciências Ambientais</w:t>
      </w:r>
    </w:p>
    <w:p w14:paraId="36DF5BBD" w14:textId="77777777" w:rsidR="000D7926" w:rsidRPr="000D7926" w:rsidRDefault="000D7926" w:rsidP="000D7926">
      <w:pPr>
        <w:spacing w:after="0"/>
        <w:jc w:val="center"/>
        <w:rPr>
          <w:rFonts w:ascii="Arial" w:hAnsi="Arial" w:cs="Arial"/>
          <w:i/>
          <w:sz w:val="20"/>
        </w:rPr>
      </w:pPr>
      <w:r w:rsidRPr="000D7926">
        <w:rPr>
          <w:rFonts w:ascii="Arial" w:hAnsi="Arial" w:cs="Arial"/>
          <w:i/>
          <w:sz w:val="20"/>
        </w:rPr>
        <w:t>Instituto de Ciências Ambientais, Químicas e Farmacêuticas</w:t>
      </w:r>
    </w:p>
    <w:p w14:paraId="31CF23C0" w14:textId="77777777" w:rsidR="000D7926" w:rsidRPr="000D7926" w:rsidRDefault="000D7926" w:rsidP="000D7926">
      <w:pPr>
        <w:spacing w:after="0"/>
        <w:jc w:val="center"/>
        <w:rPr>
          <w:rFonts w:ascii="Arial" w:hAnsi="Arial" w:cs="Arial"/>
          <w:i/>
          <w:sz w:val="20"/>
        </w:rPr>
      </w:pPr>
      <w:r w:rsidRPr="000D7926">
        <w:rPr>
          <w:rFonts w:ascii="Arial" w:hAnsi="Arial" w:cs="Arial"/>
          <w:i/>
          <w:sz w:val="20"/>
        </w:rPr>
        <w:t>Universidade Federal de São Paulo</w:t>
      </w:r>
    </w:p>
    <w:p w14:paraId="7234B497" w14:textId="77777777" w:rsidR="00E91F9D" w:rsidRPr="008B4A00" w:rsidRDefault="00E91F9D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88"/>
        <w:gridCol w:w="3621"/>
        <w:gridCol w:w="4935"/>
      </w:tblGrid>
      <w:tr w:rsidR="00140D2C" w:rsidRPr="008B4A00" w14:paraId="3C63A1C9" w14:textId="77777777" w:rsidTr="00140D2C">
        <w:tc>
          <w:tcPr>
            <w:tcW w:w="9570" w:type="dxa"/>
            <w:gridSpan w:val="3"/>
            <w:shd w:val="clear" w:color="auto" w:fill="BFBFBF" w:themeFill="background1" w:themeFillShade="BF"/>
          </w:tcPr>
          <w:p w14:paraId="2A8145E8" w14:textId="77777777" w:rsidR="00140D2C" w:rsidRPr="008B4A00" w:rsidRDefault="00140D2C" w:rsidP="006D75ED">
            <w:pPr>
              <w:spacing w:after="225" w:line="255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B4A0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 xml:space="preserve">1)  </w:t>
            </w:r>
            <w:r w:rsidR="006D75ED" w:rsidRPr="008B4A0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Formação</w:t>
            </w:r>
          </w:p>
        </w:tc>
      </w:tr>
      <w:tr w:rsidR="00140D2C" w:rsidRPr="008B4A00" w14:paraId="48B6007A" w14:textId="77777777" w:rsidTr="00646537">
        <w:tc>
          <w:tcPr>
            <w:tcW w:w="793" w:type="dxa"/>
          </w:tcPr>
          <w:p w14:paraId="554260F4" w14:textId="77777777" w:rsidR="00140D2C" w:rsidRPr="008B4A00" w:rsidRDefault="0096009A" w:rsidP="00140D2C">
            <w:pPr>
              <w:spacing w:after="225" w:line="255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B4A0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Ano</w:t>
            </w:r>
          </w:p>
        </w:tc>
        <w:tc>
          <w:tcPr>
            <w:tcW w:w="3710" w:type="dxa"/>
          </w:tcPr>
          <w:p w14:paraId="6E8E4EAC" w14:textId="77777777" w:rsidR="00140D2C" w:rsidRPr="008B4A00" w:rsidRDefault="0096009A" w:rsidP="00140D2C">
            <w:pPr>
              <w:spacing w:after="225" w:line="255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B4A0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Título ou Atividade</w:t>
            </w:r>
          </w:p>
        </w:tc>
        <w:tc>
          <w:tcPr>
            <w:tcW w:w="5067" w:type="dxa"/>
          </w:tcPr>
          <w:p w14:paraId="646D1B1C" w14:textId="77777777" w:rsidR="00140D2C" w:rsidRPr="008B4A00" w:rsidRDefault="0096009A" w:rsidP="00140D2C">
            <w:pPr>
              <w:spacing w:after="225" w:line="255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B4A0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Instituição</w:t>
            </w:r>
          </w:p>
        </w:tc>
      </w:tr>
      <w:tr w:rsidR="00DE293B" w:rsidRPr="008B4A00" w14:paraId="43EEF5A5" w14:textId="77777777" w:rsidTr="00646537">
        <w:tc>
          <w:tcPr>
            <w:tcW w:w="793" w:type="dxa"/>
            <w:tcBorders>
              <w:bottom w:val="single" w:sz="4" w:space="0" w:color="auto"/>
            </w:tcBorders>
          </w:tcPr>
          <w:p w14:paraId="093D131A" w14:textId="77777777" w:rsidR="00DE293B" w:rsidRPr="008B4A00" w:rsidRDefault="00DE293B" w:rsidP="00140D2C">
            <w:pPr>
              <w:spacing w:after="225" w:line="255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B4A0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2012</w:t>
            </w:r>
          </w:p>
        </w:tc>
        <w:tc>
          <w:tcPr>
            <w:tcW w:w="3710" w:type="dxa"/>
            <w:tcBorders>
              <w:bottom w:val="single" w:sz="4" w:space="0" w:color="auto"/>
            </w:tcBorders>
          </w:tcPr>
          <w:p w14:paraId="07128A91" w14:textId="77777777" w:rsidR="00DE293B" w:rsidRPr="008B4A00" w:rsidRDefault="00DE293B" w:rsidP="00140D2C">
            <w:pPr>
              <w:spacing w:after="225" w:line="255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8B4A0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Visiting</w:t>
            </w:r>
            <w:proofErr w:type="spellEnd"/>
            <w:r w:rsidRPr="008B4A0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Fellow</w:t>
            </w:r>
          </w:p>
        </w:tc>
        <w:tc>
          <w:tcPr>
            <w:tcW w:w="5067" w:type="dxa"/>
            <w:tcBorders>
              <w:bottom w:val="single" w:sz="4" w:space="0" w:color="auto"/>
            </w:tcBorders>
          </w:tcPr>
          <w:p w14:paraId="6D5A800A" w14:textId="77777777" w:rsidR="00DE293B" w:rsidRPr="008B4A00" w:rsidRDefault="00DE293B" w:rsidP="00140D2C">
            <w:pPr>
              <w:spacing w:after="225" w:line="255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8B4A0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University</w:t>
            </w:r>
            <w:proofErr w:type="spellEnd"/>
            <w:r w:rsidRPr="008B4A0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B4A0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of</w:t>
            </w:r>
            <w:proofErr w:type="spellEnd"/>
            <w:r w:rsidRPr="008B4A0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Birmingham</w:t>
            </w:r>
            <w:r w:rsidR="00371997" w:rsidRPr="008B4A0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(UK)</w:t>
            </w:r>
          </w:p>
        </w:tc>
      </w:tr>
      <w:tr w:rsidR="00DE293B" w:rsidRPr="008B4A00" w14:paraId="32FC2C6E" w14:textId="77777777" w:rsidTr="00646537">
        <w:tc>
          <w:tcPr>
            <w:tcW w:w="793" w:type="dxa"/>
            <w:tcBorders>
              <w:bottom w:val="single" w:sz="4" w:space="0" w:color="auto"/>
            </w:tcBorders>
          </w:tcPr>
          <w:p w14:paraId="41529814" w14:textId="77777777" w:rsidR="00DE293B" w:rsidRPr="008B4A00" w:rsidRDefault="00DE293B" w:rsidP="00140D2C">
            <w:pPr>
              <w:spacing w:after="225" w:line="255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B4A0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2010</w:t>
            </w:r>
          </w:p>
        </w:tc>
        <w:tc>
          <w:tcPr>
            <w:tcW w:w="3710" w:type="dxa"/>
            <w:tcBorders>
              <w:bottom w:val="single" w:sz="4" w:space="0" w:color="auto"/>
            </w:tcBorders>
          </w:tcPr>
          <w:p w14:paraId="18A108A4" w14:textId="77777777" w:rsidR="00DE293B" w:rsidRPr="008B4A00" w:rsidRDefault="00B8266B" w:rsidP="00140D2C">
            <w:pPr>
              <w:spacing w:after="225" w:line="255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B4A0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Pós-doutorado</w:t>
            </w:r>
          </w:p>
        </w:tc>
        <w:tc>
          <w:tcPr>
            <w:tcW w:w="5067" w:type="dxa"/>
            <w:tcBorders>
              <w:bottom w:val="single" w:sz="4" w:space="0" w:color="auto"/>
            </w:tcBorders>
          </w:tcPr>
          <w:p w14:paraId="74D53917" w14:textId="77777777" w:rsidR="00DE293B" w:rsidRPr="008B4A00" w:rsidRDefault="00DE293B" w:rsidP="00903C22">
            <w:pPr>
              <w:spacing w:after="225" w:line="255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8B4A0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University</w:t>
            </w:r>
            <w:proofErr w:type="spellEnd"/>
            <w:r w:rsidRPr="008B4A0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B4A0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of</w:t>
            </w:r>
            <w:proofErr w:type="spellEnd"/>
            <w:r w:rsidRPr="008B4A0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Waterloo (Canad</w:t>
            </w:r>
            <w:r w:rsidR="00903C22" w:rsidRPr="008B4A0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á</w:t>
            </w:r>
            <w:r w:rsidRPr="008B4A0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</w:tr>
      <w:tr w:rsidR="00140D2C" w:rsidRPr="008B4A00" w14:paraId="0451D26F" w14:textId="77777777" w:rsidTr="00646537">
        <w:tc>
          <w:tcPr>
            <w:tcW w:w="793" w:type="dxa"/>
            <w:tcBorders>
              <w:bottom w:val="single" w:sz="4" w:space="0" w:color="auto"/>
            </w:tcBorders>
          </w:tcPr>
          <w:p w14:paraId="0F414238" w14:textId="77777777" w:rsidR="00140D2C" w:rsidRPr="008B4A00" w:rsidRDefault="00DE293B" w:rsidP="00140D2C">
            <w:pPr>
              <w:spacing w:after="225" w:line="255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B4A0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2009</w:t>
            </w:r>
          </w:p>
        </w:tc>
        <w:tc>
          <w:tcPr>
            <w:tcW w:w="3710" w:type="dxa"/>
            <w:tcBorders>
              <w:bottom w:val="single" w:sz="4" w:space="0" w:color="auto"/>
            </w:tcBorders>
          </w:tcPr>
          <w:p w14:paraId="5596120B" w14:textId="77777777" w:rsidR="00140D2C" w:rsidRPr="008B4A00" w:rsidRDefault="00B8266B" w:rsidP="00140D2C">
            <w:pPr>
              <w:spacing w:after="225" w:line="255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B4A0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Doutorado em Ciências da Terra</w:t>
            </w:r>
          </w:p>
        </w:tc>
        <w:tc>
          <w:tcPr>
            <w:tcW w:w="5067" w:type="dxa"/>
            <w:tcBorders>
              <w:bottom w:val="single" w:sz="4" w:space="0" w:color="auto"/>
            </w:tcBorders>
          </w:tcPr>
          <w:p w14:paraId="793F1692" w14:textId="77777777" w:rsidR="00140D2C" w:rsidRPr="008B4A00" w:rsidRDefault="00903C22" w:rsidP="00B8266B">
            <w:pPr>
              <w:spacing w:after="225" w:line="255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8B4A0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University</w:t>
            </w:r>
            <w:proofErr w:type="spellEnd"/>
            <w:r w:rsidRPr="008B4A0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B4A0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of</w:t>
            </w:r>
            <w:proofErr w:type="spellEnd"/>
            <w:r w:rsidRPr="008B4A0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Waterloo (Canadá</w:t>
            </w:r>
            <w:r w:rsidR="00DE293B" w:rsidRPr="008B4A0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 (</w:t>
            </w:r>
            <w:r w:rsidR="00B8266B" w:rsidRPr="008B4A0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bolsista </w:t>
            </w:r>
            <w:r w:rsidR="00DE293B" w:rsidRPr="008B4A0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CAPES)</w:t>
            </w:r>
          </w:p>
        </w:tc>
      </w:tr>
      <w:tr w:rsidR="00DE293B" w:rsidRPr="008B4A00" w14:paraId="014DA639" w14:textId="77777777" w:rsidTr="00646537">
        <w:tc>
          <w:tcPr>
            <w:tcW w:w="793" w:type="dxa"/>
            <w:tcBorders>
              <w:bottom w:val="single" w:sz="4" w:space="0" w:color="auto"/>
            </w:tcBorders>
          </w:tcPr>
          <w:p w14:paraId="5202954F" w14:textId="77777777" w:rsidR="00DE293B" w:rsidRPr="008B4A00" w:rsidRDefault="00DE293B" w:rsidP="00140D2C">
            <w:pPr>
              <w:spacing w:after="225" w:line="255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B4A0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2004</w:t>
            </w:r>
          </w:p>
        </w:tc>
        <w:tc>
          <w:tcPr>
            <w:tcW w:w="3710" w:type="dxa"/>
            <w:tcBorders>
              <w:bottom w:val="single" w:sz="4" w:space="0" w:color="auto"/>
            </w:tcBorders>
          </w:tcPr>
          <w:p w14:paraId="4826DF40" w14:textId="77777777" w:rsidR="00DE293B" w:rsidRPr="008B4A00" w:rsidRDefault="00B8266B" w:rsidP="00140D2C">
            <w:pPr>
              <w:spacing w:after="225" w:line="255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B4A0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Mestrado em Engenharia Civil</w:t>
            </w:r>
            <w:r w:rsidR="00DE293B" w:rsidRPr="008B4A0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5067" w:type="dxa"/>
            <w:tcBorders>
              <w:bottom w:val="single" w:sz="4" w:space="0" w:color="auto"/>
            </w:tcBorders>
          </w:tcPr>
          <w:p w14:paraId="164F7524" w14:textId="77777777" w:rsidR="00DE293B" w:rsidRPr="008B4A00" w:rsidRDefault="00DE293B" w:rsidP="005D5BE1">
            <w:pPr>
              <w:spacing w:after="225" w:line="255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B4A0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Universi</w:t>
            </w:r>
            <w:r w:rsidR="005D5BE1" w:rsidRPr="008B4A0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dade</w:t>
            </w:r>
            <w:r w:rsidRPr="008B4A0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="005D5BE1" w:rsidRPr="008B4A0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</w:t>
            </w:r>
            <w:r w:rsidRPr="008B4A0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São Paulo </w:t>
            </w:r>
          </w:p>
        </w:tc>
      </w:tr>
      <w:tr w:rsidR="005D5BE1" w:rsidRPr="008B4A00" w14:paraId="141E372D" w14:textId="77777777" w:rsidTr="00646537">
        <w:tc>
          <w:tcPr>
            <w:tcW w:w="793" w:type="dxa"/>
            <w:tcBorders>
              <w:bottom w:val="single" w:sz="4" w:space="0" w:color="auto"/>
            </w:tcBorders>
          </w:tcPr>
          <w:p w14:paraId="1AEE7867" w14:textId="77777777" w:rsidR="005D5BE1" w:rsidRPr="008B4A00" w:rsidRDefault="005D5BE1" w:rsidP="00140D2C">
            <w:pPr>
              <w:spacing w:after="225" w:line="255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B4A0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2001</w:t>
            </w:r>
          </w:p>
        </w:tc>
        <w:tc>
          <w:tcPr>
            <w:tcW w:w="3710" w:type="dxa"/>
            <w:tcBorders>
              <w:bottom w:val="single" w:sz="4" w:space="0" w:color="auto"/>
            </w:tcBorders>
          </w:tcPr>
          <w:p w14:paraId="498DDAE4" w14:textId="77777777" w:rsidR="005D5BE1" w:rsidRPr="008B4A00" w:rsidRDefault="005D5BE1" w:rsidP="00B8266B">
            <w:pPr>
              <w:spacing w:after="225" w:line="255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B4A0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Graduação em Engenharia Civil </w:t>
            </w:r>
          </w:p>
        </w:tc>
        <w:tc>
          <w:tcPr>
            <w:tcW w:w="5067" w:type="dxa"/>
            <w:tcBorders>
              <w:bottom w:val="single" w:sz="4" w:space="0" w:color="auto"/>
            </w:tcBorders>
          </w:tcPr>
          <w:p w14:paraId="62132924" w14:textId="77777777" w:rsidR="005D5BE1" w:rsidRPr="008B4A00" w:rsidRDefault="005D5BE1" w:rsidP="00CC70AE">
            <w:pPr>
              <w:spacing w:after="225" w:line="255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B4A0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Universidade de São Paulo </w:t>
            </w:r>
          </w:p>
        </w:tc>
      </w:tr>
    </w:tbl>
    <w:p w14:paraId="7EAA9C22" w14:textId="465C2EB5" w:rsidR="00E91F9D" w:rsidRDefault="00E91F9D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08"/>
        <w:gridCol w:w="3431"/>
        <w:gridCol w:w="4605"/>
      </w:tblGrid>
      <w:tr w:rsidR="005D5BE1" w:rsidRPr="008B4A00" w14:paraId="7A088D48" w14:textId="77777777" w:rsidTr="00140D2C">
        <w:tc>
          <w:tcPr>
            <w:tcW w:w="9570" w:type="dxa"/>
            <w:gridSpan w:val="3"/>
            <w:shd w:val="clear" w:color="auto" w:fill="BFBFBF" w:themeFill="background1" w:themeFillShade="BF"/>
          </w:tcPr>
          <w:p w14:paraId="66377ECE" w14:textId="77777777" w:rsidR="005D5BE1" w:rsidRPr="008B4A00" w:rsidRDefault="005D5BE1" w:rsidP="00352EA8">
            <w:pPr>
              <w:spacing w:after="225" w:line="255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B4A0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 xml:space="preserve">2)  </w:t>
            </w:r>
            <w:r w:rsidR="00352EA8" w:rsidRPr="008B4A0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 xml:space="preserve">A) </w:t>
            </w:r>
            <w:r w:rsidRPr="008B4A0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Histórico Profissional</w:t>
            </w:r>
          </w:p>
        </w:tc>
      </w:tr>
      <w:tr w:rsidR="005D5BE1" w:rsidRPr="008B4A00" w14:paraId="0B25CBC9" w14:textId="77777777" w:rsidTr="002472FF">
        <w:tc>
          <w:tcPr>
            <w:tcW w:w="1332" w:type="dxa"/>
          </w:tcPr>
          <w:p w14:paraId="35210B4D" w14:textId="77777777" w:rsidR="005D5BE1" w:rsidRPr="008B4A00" w:rsidRDefault="005D5BE1" w:rsidP="00F17BD7">
            <w:pPr>
              <w:spacing w:line="255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B4A0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Data</w:t>
            </w:r>
          </w:p>
        </w:tc>
        <w:tc>
          <w:tcPr>
            <w:tcW w:w="3512" w:type="dxa"/>
          </w:tcPr>
          <w:p w14:paraId="4FBB6476" w14:textId="13615D43" w:rsidR="005D5BE1" w:rsidRPr="008B4A00" w:rsidRDefault="005D5BE1" w:rsidP="00F17BD7">
            <w:pPr>
              <w:spacing w:line="255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B4A0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Posição</w:t>
            </w:r>
          </w:p>
        </w:tc>
        <w:tc>
          <w:tcPr>
            <w:tcW w:w="4726" w:type="dxa"/>
          </w:tcPr>
          <w:p w14:paraId="6309D463" w14:textId="77777777" w:rsidR="005D5BE1" w:rsidRPr="008B4A00" w:rsidRDefault="005D5BE1" w:rsidP="00F17BD7">
            <w:pPr>
              <w:spacing w:line="255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B4A0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Instituição</w:t>
            </w:r>
          </w:p>
        </w:tc>
      </w:tr>
      <w:tr w:rsidR="00066446" w:rsidRPr="008B4A00" w14:paraId="5E1DAF0C" w14:textId="77777777" w:rsidTr="00F17BD7">
        <w:tc>
          <w:tcPr>
            <w:tcW w:w="1332" w:type="dxa"/>
            <w:vAlign w:val="center"/>
          </w:tcPr>
          <w:p w14:paraId="3D112601" w14:textId="2D9A54AF" w:rsidR="00066446" w:rsidRPr="00F17BD7" w:rsidRDefault="00066446" w:rsidP="00F17BD7">
            <w:pPr>
              <w:spacing w:line="255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F17BD7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2019-atual</w:t>
            </w:r>
          </w:p>
        </w:tc>
        <w:tc>
          <w:tcPr>
            <w:tcW w:w="3512" w:type="dxa"/>
            <w:vAlign w:val="center"/>
          </w:tcPr>
          <w:p w14:paraId="55EBB759" w14:textId="72A2B959" w:rsidR="00066446" w:rsidRPr="00F17BD7" w:rsidRDefault="00066446" w:rsidP="00F17BD7">
            <w:pPr>
              <w:spacing w:line="255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 xml:space="preserve">Integrante (representante da </w:t>
            </w:r>
            <w:r w:rsidR="00380623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UNIFESP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)</w:t>
            </w:r>
          </w:p>
        </w:tc>
        <w:tc>
          <w:tcPr>
            <w:tcW w:w="4726" w:type="dxa"/>
          </w:tcPr>
          <w:p w14:paraId="4EE5BA02" w14:textId="50E9CEE3" w:rsidR="00066446" w:rsidRPr="00F17BD7" w:rsidRDefault="00066446" w:rsidP="00F17BD7">
            <w:pPr>
              <w:spacing w:line="255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proofErr w:type="spellStart"/>
            <w:r w:rsidRPr="00066446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Asociación</w:t>
            </w:r>
            <w:proofErr w:type="spellEnd"/>
            <w:r w:rsidRPr="00066446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 xml:space="preserve"> de Universidades Grupo Montevide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o (AUGM) – Comitê Acadêmico Águas</w:t>
            </w:r>
          </w:p>
        </w:tc>
      </w:tr>
      <w:tr w:rsidR="002472FF" w:rsidRPr="009B0ACD" w14:paraId="63638CE7" w14:textId="77777777" w:rsidTr="00F17BD7">
        <w:tc>
          <w:tcPr>
            <w:tcW w:w="1332" w:type="dxa"/>
            <w:vAlign w:val="center"/>
          </w:tcPr>
          <w:p w14:paraId="426C6B08" w14:textId="28AB1F6C" w:rsidR="002472FF" w:rsidRPr="008B4A00" w:rsidRDefault="002472FF" w:rsidP="00F17BD7">
            <w:pPr>
              <w:spacing w:line="255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B4A0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2018-atual</w:t>
            </w:r>
          </w:p>
        </w:tc>
        <w:tc>
          <w:tcPr>
            <w:tcW w:w="3512" w:type="dxa"/>
            <w:vAlign w:val="center"/>
          </w:tcPr>
          <w:p w14:paraId="5452EE71" w14:textId="57881CE4" w:rsidR="002472FF" w:rsidRPr="007E4D38" w:rsidRDefault="002472FF" w:rsidP="00F17BD7">
            <w:pPr>
              <w:spacing w:line="255" w:lineRule="atLeas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proofErr w:type="spellStart"/>
            <w:r w:rsidRPr="007E4D38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Editora</w:t>
            </w:r>
            <w:proofErr w:type="spellEnd"/>
            <w:r w:rsidRPr="007E4D38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 xml:space="preserve"> do </w:t>
            </w:r>
            <w:r w:rsidRPr="007E4D3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GB"/>
              </w:rPr>
              <w:t>Hydrogeology Journal</w:t>
            </w:r>
            <w:r w:rsidR="007E4D38" w:rsidRPr="007E4D3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GB"/>
              </w:rPr>
              <w:t xml:space="preserve"> / </w:t>
            </w:r>
            <w:r w:rsidR="007E4D38" w:rsidRPr="007E4D38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Spri</w:t>
            </w:r>
            <w:r w:rsidR="007E4D38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nger</w:t>
            </w:r>
          </w:p>
        </w:tc>
        <w:tc>
          <w:tcPr>
            <w:tcW w:w="4726" w:type="dxa"/>
            <w:vAlign w:val="center"/>
          </w:tcPr>
          <w:p w14:paraId="0C924B68" w14:textId="05B9ABCD" w:rsidR="002472FF" w:rsidRPr="008B4A00" w:rsidRDefault="002472FF" w:rsidP="00F17BD7">
            <w:pPr>
              <w:spacing w:line="255" w:lineRule="atLeas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8B4A00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 xml:space="preserve">IAH – </w:t>
            </w:r>
            <w:r w:rsidRPr="008B4A00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GB"/>
              </w:rPr>
              <w:t>International Association of Hydrogeologists</w:t>
            </w:r>
          </w:p>
        </w:tc>
      </w:tr>
      <w:tr w:rsidR="002472FF" w:rsidRPr="008B4A00" w14:paraId="7C89B07D" w14:textId="77777777" w:rsidTr="00F17BD7">
        <w:tc>
          <w:tcPr>
            <w:tcW w:w="1332" w:type="dxa"/>
            <w:vAlign w:val="center"/>
          </w:tcPr>
          <w:p w14:paraId="689F6610" w14:textId="77777777" w:rsidR="002472FF" w:rsidRPr="008B4A00" w:rsidRDefault="002472FF" w:rsidP="00F17BD7">
            <w:pPr>
              <w:spacing w:line="255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B4A0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2010-atual</w:t>
            </w:r>
          </w:p>
        </w:tc>
        <w:tc>
          <w:tcPr>
            <w:tcW w:w="3512" w:type="dxa"/>
            <w:vAlign w:val="center"/>
          </w:tcPr>
          <w:p w14:paraId="461B675A" w14:textId="77777777" w:rsidR="002472FF" w:rsidRPr="008B4A00" w:rsidRDefault="002472FF" w:rsidP="00F17BD7">
            <w:pPr>
              <w:spacing w:line="255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B4A0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Editora do Periódico “Águas Subterrâneas”</w:t>
            </w:r>
          </w:p>
        </w:tc>
        <w:tc>
          <w:tcPr>
            <w:tcW w:w="4726" w:type="dxa"/>
            <w:vAlign w:val="center"/>
          </w:tcPr>
          <w:p w14:paraId="2458C4FC" w14:textId="77777777" w:rsidR="002472FF" w:rsidRPr="008B4A00" w:rsidRDefault="002472FF" w:rsidP="00F17BD7">
            <w:pPr>
              <w:spacing w:line="255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B4A0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Associação Brasileira de Águas Subterrâneas (ABAS)</w:t>
            </w:r>
          </w:p>
        </w:tc>
      </w:tr>
      <w:tr w:rsidR="00935985" w:rsidRPr="008B4A00" w14:paraId="2E2ED57B" w14:textId="77777777" w:rsidTr="00106A6F">
        <w:tc>
          <w:tcPr>
            <w:tcW w:w="1332" w:type="dxa"/>
            <w:vAlign w:val="center"/>
          </w:tcPr>
          <w:p w14:paraId="0341C28C" w14:textId="77777777" w:rsidR="00935985" w:rsidRPr="00F17BD7" w:rsidRDefault="00935985" w:rsidP="00106A6F">
            <w:pPr>
              <w:spacing w:line="255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F17BD7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2019-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2021</w:t>
            </w:r>
          </w:p>
        </w:tc>
        <w:tc>
          <w:tcPr>
            <w:tcW w:w="3512" w:type="dxa"/>
            <w:vAlign w:val="center"/>
          </w:tcPr>
          <w:p w14:paraId="0CD13A19" w14:textId="77777777" w:rsidR="00935985" w:rsidRPr="00F17BD7" w:rsidRDefault="00935985" w:rsidP="00106A6F">
            <w:pPr>
              <w:spacing w:line="255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F17BD7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Membro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 xml:space="preserve"> do Comitê Científico</w:t>
            </w:r>
          </w:p>
        </w:tc>
        <w:tc>
          <w:tcPr>
            <w:tcW w:w="4726" w:type="dxa"/>
          </w:tcPr>
          <w:p w14:paraId="51AE7E44" w14:textId="77777777" w:rsidR="00935985" w:rsidRPr="00F17BD7" w:rsidRDefault="00935985" w:rsidP="00106A6F">
            <w:pPr>
              <w:spacing w:line="255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F17BD7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Programa Monitoramento Socioambiental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 xml:space="preserve"> Ministério Público Federal – MPF e </w:t>
            </w:r>
            <w:r w:rsidRPr="008B4A0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Universidade Federal de São Paulo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- </w:t>
            </w:r>
            <w:r w:rsidRPr="008B4A0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UNIFESP</w:t>
            </w:r>
          </w:p>
        </w:tc>
      </w:tr>
      <w:tr w:rsidR="00935985" w:rsidRPr="008B4A00" w14:paraId="52AC7C87" w14:textId="77777777" w:rsidTr="002C052F">
        <w:tc>
          <w:tcPr>
            <w:tcW w:w="1332" w:type="dxa"/>
            <w:vAlign w:val="center"/>
          </w:tcPr>
          <w:p w14:paraId="1A59ED59" w14:textId="77777777" w:rsidR="00935985" w:rsidRPr="008B4A00" w:rsidRDefault="00935985" w:rsidP="002C052F">
            <w:pPr>
              <w:spacing w:line="255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B4A0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2018-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2021</w:t>
            </w:r>
          </w:p>
        </w:tc>
        <w:tc>
          <w:tcPr>
            <w:tcW w:w="3512" w:type="dxa"/>
            <w:vAlign w:val="center"/>
          </w:tcPr>
          <w:p w14:paraId="06F32835" w14:textId="77777777" w:rsidR="00935985" w:rsidRPr="008B4A00" w:rsidRDefault="00935985" w:rsidP="002C052F">
            <w:pPr>
              <w:spacing w:line="255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B4A0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Coordenadora</w:t>
            </w:r>
          </w:p>
        </w:tc>
        <w:tc>
          <w:tcPr>
            <w:tcW w:w="4726" w:type="dxa"/>
            <w:vAlign w:val="center"/>
          </w:tcPr>
          <w:p w14:paraId="395A278F" w14:textId="77777777" w:rsidR="00935985" w:rsidRPr="008B4A00" w:rsidRDefault="00935985" w:rsidP="002C052F">
            <w:pPr>
              <w:spacing w:line="255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B4A0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Programa </w:t>
            </w:r>
            <w:proofErr w:type="spellStart"/>
            <w:r w:rsidRPr="008B4A0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Interunidades</w:t>
            </w:r>
            <w:proofErr w:type="spellEnd"/>
            <w:r w:rsidRPr="008B4A0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de Pós-Graduação em Análise Ambiental Integrada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- </w:t>
            </w:r>
            <w:r w:rsidRPr="008B4A0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Universidade Federal de São Paulo (UNIFESP)</w:t>
            </w:r>
          </w:p>
        </w:tc>
      </w:tr>
      <w:tr w:rsidR="00935985" w:rsidRPr="008B4A00" w14:paraId="765E21A8" w14:textId="77777777" w:rsidTr="00106A6F">
        <w:tc>
          <w:tcPr>
            <w:tcW w:w="1332" w:type="dxa"/>
            <w:vAlign w:val="center"/>
          </w:tcPr>
          <w:p w14:paraId="44F0B16D" w14:textId="77777777" w:rsidR="00935985" w:rsidRPr="008B4A00" w:rsidRDefault="00935985" w:rsidP="00106A6F">
            <w:pPr>
              <w:spacing w:line="255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B4A0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2015-2018</w:t>
            </w:r>
          </w:p>
        </w:tc>
        <w:tc>
          <w:tcPr>
            <w:tcW w:w="3512" w:type="dxa"/>
            <w:vAlign w:val="center"/>
          </w:tcPr>
          <w:p w14:paraId="60D38414" w14:textId="77777777" w:rsidR="00935985" w:rsidRPr="008B4A00" w:rsidRDefault="00935985" w:rsidP="00106A6F">
            <w:pPr>
              <w:spacing w:line="255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B4A0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Coordenadora adjunta no campus Diadema</w:t>
            </w:r>
          </w:p>
        </w:tc>
        <w:tc>
          <w:tcPr>
            <w:tcW w:w="4726" w:type="dxa"/>
            <w:vAlign w:val="center"/>
          </w:tcPr>
          <w:p w14:paraId="2D7ED92B" w14:textId="77777777" w:rsidR="00935985" w:rsidRPr="008B4A00" w:rsidRDefault="00935985" w:rsidP="00106A6F">
            <w:pPr>
              <w:spacing w:line="255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B4A0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Programa </w:t>
            </w:r>
            <w:proofErr w:type="spellStart"/>
            <w:r w:rsidRPr="008B4A0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Interunidades</w:t>
            </w:r>
            <w:proofErr w:type="spellEnd"/>
            <w:r w:rsidRPr="008B4A0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de Pós-Graduação em Análise Ambiental Integrada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- </w:t>
            </w:r>
            <w:r w:rsidRPr="008B4A0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Universidade Federal de São Paulo (UNIFESP)</w:t>
            </w:r>
          </w:p>
        </w:tc>
      </w:tr>
      <w:tr w:rsidR="00935985" w:rsidRPr="008B4A00" w14:paraId="340D5862" w14:textId="77777777" w:rsidTr="0047484F">
        <w:tc>
          <w:tcPr>
            <w:tcW w:w="1332" w:type="dxa"/>
            <w:vAlign w:val="center"/>
          </w:tcPr>
          <w:p w14:paraId="764C8395" w14:textId="77777777" w:rsidR="00935985" w:rsidRPr="008B4A00" w:rsidRDefault="00935985" w:rsidP="0047484F">
            <w:pPr>
              <w:spacing w:line="255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B4A0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2013-2015</w:t>
            </w:r>
          </w:p>
        </w:tc>
        <w:tc>
          <w:tcPr>
            <w:tcW w:w="3512" w:type="dxa"/>
            <w:vAlign w:val="center"/>
          </w:tcPr>
          <w:p w14:paraId="7060DE84" w14:textId="77777777" w:rsidR="00935985" w:rsidRPr="008B4A00" w:rsidRDefault="00935985" w:rsidP="0047484F">
            <w:pPr>
              <w:spacing w:line="255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B4A0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Chefe do Setor de Ciências Ambientais</w:t>
            </w:r>
          </w:p>
        </w:tc>
        <w:tc>
          <w:tcPr>
            <w:tcW w:w="4726" w:type="dxa"/>
            <w:vAlign w:val="center"/>
          </w:tcPr>
          <w:p w14:paraId="4F4563AA" w14:textId="77777777" w:rsidR="00935985" w:rsidRPr="008B4A00" w:rsidRDefault="00935985" w:rsidP="0047484F">
            <w:pPr>
              <w:spacing w:line="255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B4A0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Universidade Federal de São Paulo (UNIFESP)</w:t>
            </w:r>
          </w:p>
        </w:tc>
      </w:tr>
      <w:tr w:rsidR="00380623" w:rsidRPr="008B4A00" w14:paraId="7D003C43" w14:textId="77777777" w:rsidTr="001B14DF">
        <w:tc>
          <w:tcPr>
            <w:tcW w:w="1332" w:type="dxa"/>
            <w:vAlign w:val="center"/>
          </w:tcPr>
          <w:p w14:paraId="7AAE54F3" w14:textId="77777777" w:rsidR="00380623" w:rsidRPr="008B4A00" w:rsidRDefault="00380623" w:rsidP="001B14DF">
            <w:pPr>
              <w:spacing w:line="255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B4A0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2011-atual</w:t>
            </w:r>
          </w:p>
        </w:tc>
        <w:tc>
          <w:tcPr>
            <w:tcW w:w="3512" w:type="dxa"/>
            <w:vAlign w:val="center"/>
          </w:tcPr>
          <w:p w14:paraId="0CFDD8AE" w14:textId="77777777" w:rsidR="00380623" w:rsidRPr="008B4A00" w:rsidRDefault="00380623" w:rsidP="001B14DF">
            <w:pPr>
              <w:tabs>
                <w:tab w:val="left" w:pos="1130"/>
              </w:tabs>
              <w:spacing w:line="255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B4A0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Professora Associada</w:t>
            </w:r>
          </w:p>
        </w:tc>
        <w:tc>
          <w:tcPr>
            <w:tcW w:w="4726" w:type="dxa"/>
            <w:vAlign w:val="center"/>
          </w:tcPr>
          <w:p w14:paraId="016E3BFE" w14:textId="77777777" w:rsidR="00380623" w:rsidRPr="008B4A00" w:rsidRDefault="00380623" w:rsidP="001B14DF">
            <w:pPr>
              <w:spacing w:line="255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B4A0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Universidade Federal de São Paulo (UNIFESP) – Campus Diadema</w:t>
            </w:r>
          </w:p>
        </w:tc>
      </w:tr>
      <w:tr w:rsidR="00F17BD7" w:rsidRPr="008B4A00" w14:paraId="766C2C6C" w14:textId="77777777" w:rsidTr="00F17BD7">
        <w:tc>
          <w:tcPr>
            <w:tcW w:w="1332" w:type="dxa"/>
            <w:vAlign w:val="center"/>
          </w:tcPr>
          <w:p w14:paraId="4944AD69" w14:textId="77777777" w:rsidR="00F17BD7" w:rsidRPr="008B4A00" w:rsidRDefault="00F17BD7" w:rsidP="00F17BD7">
            <w:pPr>
              <w:spacing w:line="255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B4A0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2003-2005</w:t>
            </w:r>
          </w:p>
        </w:tc>
        <w:tc>
          <w:tcPr>
            <w:tcW w:w="3512" w:type="dxa"/>
            <w:vAlign w:val="center"/>
          </w:tcPr>
          <w:p w14:paraId="6ABD74AD" w14:textId="77777777" w:rsidR="00F17BD7" w:rsidRPr="008B4A00" w:rsidRDefault="00F17BD7" w:rsidP="00F17BD7">
            <w:pPr>
              <w:spacing w:line="255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B4A0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Engenheira Civil</w:t>
            </w:r>
          </w:p>
        </w:tc>
        <w:tc>
          <w:tcPr>
            <w:tcW w:w="4726" w:type="dxa"/>
            <w:vAlign w:val="center"/>
          </w:tcPr>
          <w:p w14:paraId="01320165" w14:textId="77777777" w:rsidR="00F17BD7" w:rsidRPr="008B4A00" w:rsidRDefault="00F17BD7" w:rsidP="00F17BD7">
            <w:pPr>
              <w:spacing w:line="255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B4A0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CETESB (Companhia Ambiental do Estado de São Paulo) – Setor de apoio técnico em áreas contaminadas</w:t>
            </w:r>
          </w:p>
        </w:tc>
      </w:tr>
      <w:tr w:rsidR="00F17BD7" w:rsidRPr="008B4A00" w14:paraId="5BF05DC1" w14:textId="77777777" w:rsidTr="00F17BD7">
        <w:tc>
          <w:tcPr>
            <w:tcW w:w="1332" w:type="dxa"/>
            <w:vAlign w:val="center"/>
          </w:tcPr>
          <w:p w14:paraId="2EF115EF" w14:textId="77777777" w:rsidR="00F17BD7" w:rsidRPr="008B4A00" w:rsidRDefault="00F17BD7" w:rsidP="00F17BD7">
            <w:pPr>
              <w:spacing w:line="255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B4A0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2001- 2003</w:t>
            </w:r>
          </w:p>
        </w:tc>
        <w:tc>
          <w:tcPr>
            <w:tcW w:w="3512" w:type="dxa"/>
            <w:vAlign w:val="center"/>
          </w:tcPr>
          <w:p w14:paraId="71E34A03" w14:textId="77777777" w:rsidR="00F17BD7" w:rsidRPr="008B4A00" w:rsidRDefault="00F17BD7" w:rsidP="00F17BD7">
            <w:pPr>
              <w:spacing w:line="255" w:lineRule="atLeast"/>
              <w:rPr>
                <w:rFonts w:ascii="Times New Roman" w:eastAsia="Times New Roman" w:hAnsi="Times New Roman" w:cs="Times New Roman"/>
                <w:color w:val="000000"/>
                <w:lang w:val="en-CA" w:eastAsia="en-GB"/>
              </w:rPr>
            </w:pPr>
            <w:proofErr w:type="spellStart"/>
            <w:r w:rsidRPr="008B4A00">
              <w:rPr>
                <w:rFonts w:ascii="Times New Roman" w:eastAsia="Times New Roman" w:hAnsi="Times New Roman" w:cs="Times New Roman"/>
                <w:color w:val="000000"/>
                <w:lang w:val="en-CA" w:eastAsia="en-GB"/>
              </w:rPr>
              <w:t>Engenheira</w:t>
            </w:r>
            <w:proofErr w:type="spellEnd"/>
            <w:r w:rsidRPr="008B4A00">
              <w:rPr>
                <w:rFonts w:ascii="Times New Roman" w:eastAsia="Times New Roman" w:hAnsi="Times New Roman" w:cs="Times New Roman"/>
                <w:color w:val="000000"/>
                <w:lang w:val="en-CA" w:eastAsia="en-GB"/>
              </w:rPr>
              <w:t xml:space="preserve"> Civil</w:t>
            </w:r>
          </w:p>
        </w:tc>
        <w:tc>
          <w:tcPr>
            <w:tcW w:w="4726" w:type="dxa"/>
            <w:vAlign w:val="center"/>
          </w:tcPr>
          <w:p w14:paraId="379B4D47" w14:textId="77777777" w:rsidR="00F17BD7" w:rsidRPr="008B4A00" w:rsidRDefault="00F17BD7" w:rsidP="00F17BD7">
            <w:pPr>
              <w:spacing w:line="255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8B4A0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Projectus</w:t>
            </w:r>
            <w:proofErr w:type="spellEnd"/>
            <w:r w:rsidRPr="008B4A0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Consultoria Ltda</w:t>
            </w:r>
          </w:p>
        </w:tc>
      </w:tr>
      <w:tr w:rsidR="00F17BD7" w:rsidRPr="008B4A00" w14:paraId="2C090873" w14:textId="77777777" w:rsidTr="00F17BD7">
        <w:tc>
          <w:tcPr>
            <w:tcW w:w="1332" w:type="dxa"/>
            <w:vAlign w:val="center"/>
          </w:tcPr>
          <w:p w14:paraId="2F49A176" w14:textId="23B577B4" w:rsidR="00F17BD7" w:rsidRPr="008B4A00" w:rsidRDefault="00F17BD7" w:rsidP="00F17BD7">
            <w:pPr>
              <w:spacing w:line="255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B4A0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2000 </w:t>
            </w:r>
            <w:r w:rsidR="0093598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  <w:r w:rsidRPr="008B4A0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2001</w:t>
            </w:r>
          </w:p>
        </w:tc>
        <w:tc>
          <w:tcPr>
            <w:tcW w:w="3512" w:type="dxa"/>
            <w:vAlign w:val="center"/>
          </w:tcPr>
          <w:p w14:paraId="36C3F85F" w14:textId="77777777" w:rsidR="00F17BD7" w:rsidRPr="008B4A00" w:rsidRDefault="00F17BD7" w:rsidP="00F17BD7">
            <w:pPr>
              <w:spacing w:line="255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B4A0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Iniciação Científica</w:t>
            </w:r>
          </w:p>
        </w:tc>
        <w:tc>
          <w:tcPr>
            <w:tcW w:w="4726" w:type="dxa"/>
            <w:vAlign w:val="center"/>
          </w:tcPr>
          <w:p w14:paraId="171C1973" w14:textId="77777777" w:rsidR="00F17BD7" w:rsidRPr="008B4A00" w:rsidRDefault="00F17BD7" w:rsidP="00F17BD7">
            <w:pPr>
              <w:spacing w:line="255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B4A0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Universidade de São Paulo – Departamento de Engenharia Hidráulica e Sanitária (bolsista CNPq)</w:t>
            </w:r>
          </w:p>
        </w:tc>
      </w:tr>
    </w:tbl>
    <w:p w14:paraId="6B0108F4" w14:textId="7860A619" w:rsidR="00E91F9D" w:rsidRDefault="00E91F9D" w:rsidP="00F17BD7">
      <w:pPr>
        <w:spacing w:after="0"/>
        <w:rPr>
          <w:rFonts w:ascii="Times New Roman" w:hAnsi="Times New Roman" w:cs="Times New Roman"/>
        </w:rPr>
      </w:pPr>
    </w:p>
    <w:p w14:paraId="2ED0F5AF" w14:textId="55412529" w:rsidR="00380623" w:rsidRDefault="00380623" w:rsidP="00F17BD7">
      <w:pPr>
        <w:spacing w:after="0"/>
        <w:rPr>
          <w:rFonts w:ascii="Times New Roman" w:hAnsi="Times New Roman" w:cs="Times New Roman"/>
        </w:rPr>
      </w:pPr>
    </w:p>
    <w:p w14:paraId="3F3B6AA4" w14:textId="6576D9C3" w:rsidR="002E4FF2" w:rsidRDefault="002E4FF2" w:rsidP="00F17BD7">
      <w:pPr>
        <w:spacing w:after="0"/>
        <w:rPr>
          <w:rFonts w:ascii="Times New Roman" w:hAnsi="Times New Roman" w:cs="Times New Roman"/>
        </w:rPr>
      </w:pPr>
    </w:p>
    <w:p w14:paraId="1B8CF2EC" w14:textId="094FFC7D" w:rsidR="002E4FF2" w:rsidRDefault="002E4FF2" w:rsidP="00F17BD7">
      <w:pPr>
        <w:spacing w:after="0"/>
        <w:rPr>
          <w:rFonts w:ascii="Times New Roman" w:hAnsi="Times New Roman" w:cs="Times New Roman"/>
        </w:rPr>
      </w:pPr>
    </w:p>
    <w:p w14:paraId="5C95F617" w14:textId="000EB06B" w:rsidR="002E4FF2" w:rsidRDefault="002E4FF2" w:rsidP="00F17BD7">
      <w:pPr>
        <w:spacing w:after="0"/>
        <w:rPr>
          <w:rFonts w:ascii="Times New Roman" w:hAnsi="Times New Roman" w:cs="Times New Roman"/>
        </w:rPr>
      </w:pPr>
    </w:p>
    <w:p w14:paraId="4E92A71A" w14:textId="77777777" w:rsidR="002E4FF2" w:rsidRDefault="002E4FF2" w:rsidP="00F17BD7">
      <w:pPr>
        <w:spacing w:after="0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06"/>
        <w:gridCol w:w="3433"/>
        <w:gridCol w:w="4605"/>
      </w:tblGrid>
      <w:tr w:rsidR="002472FF" w:rsidRPr="008B4A00" w14:paraId="21F30ACA" w14:textId="77777777" w:rsidTr="00352EA8">
        <w:tc>
          <w:tcPr>
            <w:tcW w:w="9570" w:type="dxa"/>
            <w:gridSpan w:val="3"/>
            <w:shd w:val="clear" w:color="auto" w:fill="A6A6A6" w:themeFill="background1" w:themeFillShade="A6"/>
            <w:vAlign w:val="center"/>
          </w:tcPr>
          <w:p w14:paraId="7195FC0A" w14:textId="77777777" w:rsidR="002472FF" w:rsidRPr="008B4A00" w:rsidRDefault="002472FF" w:rsidP="00F17BD7">
            <w:pPr>
              <w:spacing w:line="255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B4A0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2)  B) Serviços e distinções acadêmicas e prêmios.</w:t>
            </w:r>
          </w:p>
        </w:tc>
      </w:tr>
      <w:tr w:rsidR="002472FF" w:rsidRPr="008B4A00" w14:paraId="3DC49B72" w14:textId="77777777" w:rsidTr="002472FF">
        <w:tc>
          <w:tcPr>
            <w:tcW w:w="1332" w:type="dxa"/>
            <w:vAlign w:val="center"/>
          </w:tcPr>
          <w:p w14:paraId="03F1A44E" w14:textId="77777777" w:rsidR="002472FF" w:rsidRPr="008B4A00" w:rsidRDefault="002472FF" w:rsidP="00F17BD7">
            <w:pPr>
              <w:spacing w:line="255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B4A0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2017</w:t>
            </w:r>
          </w:p>
        </w:tc>
        <w:tc>
          <w:tcPr>
            <w:tcW w:w="3512" w:type="dxa"/>
            <w:vAlign w:val="center"/>
          </w:tcPr>
          <w:p w14:paraId="6838EB4C" w14:textId="77777777" w:rsidR="002472FF" w:rsidRPr="008B4A00" w:rsidRDefault="002472FF" w:rsidP="00F17BD7">
            <w:pPr>
              <w:tabs>
                <w:tab w:val="left" w:pos="1130"/>
              </w:tabs>
              <w:spacing w:line="255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B4A0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Patronesse da turma de formandos do curso de Ciências Ambientais do 1º semestre de 2017</w:t>
            </w:r>
          </w:p>
        </w:tc>
        <w:tc>
          <w:tcPr>
            <w:tcW w:w="4726" w:type="dxa"/>
            <w:vAlign w:val="center"/>
          </w:tcPr>
          <w:p w14:paraId="6AA7ADD4" w14:textId="77777777" w:rsidR="002472FF" w:rsidRPr="008B4A00" w:rsidRDefault="002472FF" w:rsidP="00F17BD7">
            <w:pPr>
              <w:spacing w:line="255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B4A0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Universidade Federal de São Paulo (UNIFESP)</w:t>
            </w:r>
          </w:p>
        </w:tc>
      </w:tr>
      <w:tr w:rsidR="002472FF" w:rsidRPr="008B4A00" w14:paraId="5742E1C3" w14:textId="77777777" w:rsidTr="002472FF">
        <w:tc>
          <w:tcPr>
            <w:tcW w:w="1332" w:type="dxa"/>
            <w:vAlign w:val="center"/>
          </w:tcPr>
          <w:p w14:paraId="3A8C40CD" w14:textId="77777777" w:rsidR="002472FF" w:rsidRPr="008B4A00" w:rsidRDefault="002472FF" w:rsidP="00F17BD7">
            <w:pPr>
              <w:spacing w:line="255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B4A0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2016</w:t>
            </w:r>
          </w:p>
        </w:tc>
        <w:tc>
          <w:tcPr>
            <w:tcW w:w="3512" w:type="dxa"/>
            <w:vAlign w:val="center"/>
          </w:tcPr>
          <w:p w14:paraId="319ED0E4" w14:textId="24F2D756" w:rsidR="002472FF" w:rsidRPr="008B4A00" w:rsidRDefault="002472FF" w:rsidP="00F17BD7">
            <w:pPr>
              <w:tabs>
                <w:tab w:val="left" w:pos="1130"/>
              </w:tabs>
              <w:spacing w:line="255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B4A0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Professora </w:t>
            </w:r>
            <w:r w:rsidR="0006644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</w:t>
            </w:r>
            <w:r w:rsidRPr="008B4A0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omenageada pelos formandos do 2º semestre de 2015 em Ciências Ambientais</w:t>
            </w:r>
          </w:p>
        </w:tc>
        <w:tc>
          <w:tcPr>
            <w:tcW w:w="4726" w:type="dxa"/>
            <w:vAlign w:val="center"/>
          </w:tcPr>
          <w:p w14:paraId="34C07B31" w14:textId="77777777" w:rsidR="002472FF" w:rsidRPr="008B4A00" w:rsidRDefault="002472FF" w:rsidP="00F17BD7">
            <w:pPr>
              <w:spacing w:line="255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B4A0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Universidade Federal de São Paulo (UNIFESP)</w:t>
            </w:r>
          </w:p>
        </w:tc>
      </w:tr>
      <w:tr w:rsidR="002472FF" w:rsidRPr="009B0ACD" w14:paraId="703C4F32" w14:textId="77777777" w:rsidTr="002472FF">
        <w:tc>
          <w:tcPr>
            <w:tcW w:w="1332" w:type="dxa"/>
            <w:vAlign w:val="center"/>
          </w:tcPr>
          <w:p w14:paraId="3BDBE350" w14:textId="77777777" w:rsidR="002472FF" w:rsidRPr="008B4A00" w:rsidRDefault="002472FF" w:rsidP="00F17BD7">
            <w:pPr>
              <w:spacing w:line="255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B4A0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2014</w:t>
            </w:r>
          </w:p>
        </w:tc>
        <w:tc>
          <w:tcPr>
            <w:tcW w:w="3512" w:type="dxa"/>
            <w:vAlign w:val="center"/>
          </w:tcPr>
          <w:p w14:paraId="7DAC35FF" w14:textId="4880BC0F" w:rsidR="002472FF" w:rsidRPr="008B4A00" w:rsidRDefault="002472FF" w:rsidP="00F17BD7">
            <w:pPr>
              <w:spacing w:line="255" w:lineRule="atLeas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proofErr w:type="spellStart"/>
            <w:r w:rsidRPr="008B4A00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Participante</w:t>
            </w:r>
            <w:proofErr w:type="spellEnd"/>
            <w:r w:rsidRPr="008B4A00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 xml:space="preserve"> do </w:t>
            </w:r>
            <w:proofErr w:type="spellStart"/>
            <w:r w:rsidRPr="008B4A00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Programa</w:t>
            </w:r>
            <w:proofErr w:type="spellEnd"/>
            <w:r w:rsidRPr="008B4A00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 xml:space="preserve"> Young Leaders</w:t>
            </w:r>
            <w:r w:rsidR="00D17748" w:rsidRPr="008B4A00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 xml:space="preserve"> -</w:t>
            </w:r>
            <w:r w:rsidRPr="008B4A00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 xml:space="preserve"> STS Forum (Kyoto)</w:t>
            </w:r>
          </w:p>
        </w:tc>
        <w:tc>
          <w:tcPr>
            <w:tcW w:w="4726" w:type="dxa"/>
            <w:vAlign w:val="center"/>
          </w:tcPr>
          <w:p w14:paraId="52A071D8" w14:textId="77777777" w:rsidR="002472FF" w:rsidRPr="008B4A00" w:rsidRDefault="002472FF" w:rsidP="00F17BD7">
            <w:pPr>
              <w:spacing w:line="255" w:lineRule="atLeast"/>
              <w:rPr>
                <w:rFonts w:ascii="Times New Roman" w:eastAsia="Times New Roman" w:hAnsi="Times New Roman" w:cs="Times New Roman"/>
                <w:color w:val="000000"/>
                <w:lang w:val="en-CA" w:eastAsia="en-GB"/>
              </w:rPr>
            </w:pPr>
            <w:r w:rsidRPr="008B4A00">
              <w:rPr>
                <w:rFonts w:ascii="Times New Roman" w:eastAsia="Times New Roman" w:hAnsi="Times New Roman" w:cs="Times New Roman"/>
                <w:iCs/>
                <w:color w:val="000000"/>
                <w:lang w:val="en-CA" w:eastAsia="en-GB"/>
              </w:rPr>
              <w:t>Eleventh Annual Meeting of the Science and Technology in Society</w:t>
            </w:r>
            <w:r w:rsidRPr="008B4A00">
              <w:rPr>
                <w:rFonts w:ascii="Times New Roman" w:eastAsia="Times New Roman" w:hAnsi="Times New Roman" w:cs="Times New Roman"/>
                <w:color w:val="000000"/>
                <w:lang w:val="en-CA" w:eastAsia="en-GB"/>
              </w:rPr>
              <w:t xml:space="preserve"> (STS) forum e FAPESP</w:t>
            </w:r>
          </w:p>
        </w:tc>
      </w:tr>
      <w:tr w:rsidR="002472FF" w:rsidRPr="009B0ACD" w14:paraId="02478DB0" w14:textId="77777777" w:rsidTr="002472FF">
        <w:tc>
          <w:tcPr>
            <w:tcW w:w="1332" w:type="dxa"/>
            <w:vAlign w:val="center"/>
          </w:tcPr>
          <w:p w14:paraId="54B7284D" w14:textId="77777777" w:rsidR="002472FF" w:rsidRPr="008B4A00" w:rsidRDefault="002472FF" w:rsidP="00F17BD7">
            <w:pPr>
              <w:spacing w:line="255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B4A0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2010</w:t>
            </w:r>
          </w:p>
        </w:tc>
        <w:tc>
          <w:tcPr>
            <w:tcW w:w="3512" w:type="dxa"/>
            <w:vAlign w:val="center"/>
          </w:tcPr>
          <w:p w14:paraId="1191E49F" w14:textId="77777777" w:rsidR="002472FF" w:rsidRPr="008B4A00" w:rsidRDefault="002472FF" w:rsidP="00F17BD7">
            <w:pPr>
              <w:spacing w:line="255" w:lineRule="atLeast"/>
              <w:rPr>
                <w:rFonts w:ascii="Times New Roman" w:eastAsia="Times New Roman" w:hAnsi="Times New Roman" w:cs="Times New Roman"/>
                <w:color w:val="000000"/>
                <w:lang w:val="en-CA" w:eastAsia="en-GB"/>
              </w:rPr>
            </w:pPr>
            <w:r w:rsidRPr="008B4A00">
              <w:rPr>
                <w:rFonts w:ascii="Times New Roman" w:eastAsia="Times New Roman" w:hAnsi="Times New Roman" w:cs="Times New Roman"/>
                <w:color w:val="000000"/>
                <w:lang w:val="en-CA" w:eastAsia="en-GB"/>
              </w:rPr>
              <w:t>W.B. Pearson Medal in recognition of creative research</w:t>
            </w:r>
          </w:p>
        </w:tc>
        <w:tc>
          <w:tcPr>
            <w:tcW w:w="4726" w:type="dxa"/>
            <w:vAlign w:val="center"/>
          </w:tcPr>
          <w:p w14:paraId="24FC68A7" w14:textId="77777777" w:rsidR="002472FF" w:rsidRPr="008B4A00" w:rsidRDefault="002472FF" w:rsidP="00F17BD7">
            <w:pPr>
              <w:spacing w:line="255" w:lineRule="atLeast"/>
              <w:rPr>
                <w:rFonts w:ascii="Times New Roman" w:eastAsia="Times New Roman" w:hAnsi="Times New Roman" w:cs="Times New Roman"/>
                <w:color w:val="000000"/>
                <w:lang w:val="en-CA" w:eastAsia="en-GB"/>
              </w:rPr>
            </w:pPr>
            <w:r w:rsidRPr="008B4A00">
              <w:rPr>
                <w:rFonts w:ascii="Times New Roman" w:eastAsia="Times New Roman" w:hAnsi="Times New Roman" w:cs="Times New Roman"/>
                <w:color w:val="000000"/>
                <w:lang w:val="en-CA" w:eastAsia="en-GB"/>
              </w:rPr>
              <w:t>Faculty of Science - University of Waterloo</w:t>
            </w:r>
          </w:p>
        </w:tc>
      </w:tr>
      <w:tr w:rsidR="002472FF" w:rsidRPr="008B4A00" w14:paraId="11667908" w14:textId="77777777" w:rsidTr="002472FF">
        <w:tc>
          <w:tcPr>
            <w:tcW w:w="1332" w:type="dxa"/>
            <w:vAlign w:val="center"/>
          </w:tcPr>
          <w:p w14:paraId="0E134333" w14:textId="77777777" w:rsidR="002472FF" w:rsidRPr="008B4A00" w:rsidRDefault="002472FF" w:rsidP="00F17BD7">
            <w:pPr>
              <w:spacing w:line="255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B4A0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2009</w:t>
            </w:r>
          </w:p>
        </w:tc>
        <w:tc>
          <w:tcPr>
            <w:tcW w:w="3512" w:type="dxa"/>
            <w:vAlign w:val="center"/>
          </w:tcPr>
          <w:p w14:paraId="1405C018" w14:textId="77777777" w:rsidR="002472FF" w:rsidRPr="008B4A00" w:rsidRDefault="002472FF" w:rsidP="00F17BD7">
            <w:pPr>
              <w:spacing w:line="255" w:lineRule="atLeast"/>
              <w:rPr>
                <w:rFonts w:ascii="Times New Roman" w:eastAsia="Times New Roman" w:hAnsi="Times New Roman" w:cs="Times New Roman"/>
                <w:color w:val="000000"/>
                <w:lang w:val="en-CA" w:eastAsia="en-GB"/>
              </w:rPr>
            </w:pPr>
            <w:r w:rsidRPr="008B4A00">
              <w:rPr>
                <w:rFonts w:ascii="Times New Roman" w:eastAsia="Times New Roman" w:hAnsi="Times New Roman" w:cs="Times New Roman"/>
                <w:color w:val="000000"/>
                <w:lang w:val="en-CA" w:eastAsia="en-GB"/>
              </w:rPr>
              <w:t>Outstanding Student Paper Award - Hydrology Section</w:t>
            </w:r>
          </w:p>
        </w:tc>
        <w:tc>
          <w:tcPr>
            <w:tcW w:w="4726" w:type="dxa"/>
            <w:vAlign w:val="center"/>
          </w:tcPr>
          <w:p w14:paraId="3BA7048D" w14:textId="77777777" w:rsidR="002472FF" w:rsidRPr="008B4A00" w:rsidRDefault="002472FF" w:rsidP="00F17BD7">
            <w:pPr>
              <w:spacing w:line="255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B4A0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AGU - American </w:t>
            </w:r>
            <w:proofErr w:type="spellStart"/>
            <w:r w:rsidRPr="008B4A0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Geophysical</w:t>
            </w:r>
            <w:proofErr w:type="spellEnd"/>
            <w:r w:rsidRPr="008B4A0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Union</w:t>
            </w:r>
          </w:p>
        </w:tc>
      </w:tr>
      <w:tr w:rsidR="002472FF" w:rsidRPr="009B0ACD" w14:paraId="67344ED6" w14:textId="77777777" w:rsidTr="002472FF">
        <w:tc>
          <w:tcPr>
            <w:tcW w:w="1332" w:type="dxa"/>
            <w:vAlign w:val="center"/>
          </w:tcPr>
          <w:p w14:paraId="233DD949" w14:textId="77777777" w:rsidR="002472FF" w:rsidRPr="008B4A00" w:rsidRDefault="002472FF" w:rsidP="00F17BD7">
            <w:pPr>
              <w:spacing w:line="255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B4A0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2009</w:t>
            </w:r>
          </w:p>
        </w:tc>
        <w:tc>
          <w:tcPr>
            <w:tcW w:w="3512" w:type="dxa"/>
            <w:vAlign w:val="center"/>
          </w:tcPr>
          <w:p w14:paraId="16C593E6" w14:textId="77777777" w:rsidR="002472FF" w:rsidRPr="008B4A00" w:rsidRDefault="002472FF" w:rsidP="00F17BD7">
            <w:pPr>
              <w:spacing w:line="255" w:lineRule="atLeast"/>
              <w:rPr>
                <w:rFonts w:ascii="Times New Roman" w:eastAsia="Times New Roman" w:hAnsi="Times New Roman" w:cs="Times New Roman"/>
                <w:color w:val="000000"/>
                <w:lang w:val="en-CA" w:eastAsia="en-GB"/>
              </w:rPr>
            </w:pPr>
            <w:r w:rsidRPr="008B4A00">
              <w:rPr>
                <w:rFonts w:ascii="Times New Roman" w:eastAsia="Times New Roman" w:hAnsi="Times New Roman" w:cs="Times New Roman"/>
                <w:color w:val="000000"/>
                <w:lang w:val="en-CA" w:eastAsia="en-GB"/>
              </w:rPr>
              <w:t>Best student platform presentation at the 19th Annual AEHS Meeting and West Coast Conference on Soils, Sediments and Water</w:t>
            </w:r>
          </w:p>
        </w:tc>
        <w:tc>
          <w:tcPr>
            <w:tcW w:w="4726" w:type="dxa"/>
            <w:vAlign w:val="center"/>
          </w:tcPr>
          <w:p w14:paraId="34C791E2" w14:textId="77777777" w:rsidR="002472FF" w:rsidRPr="008B4A00" w:rsidRDefault="002472FF" w:rsidP="00F17BD7">
            <w:pPr>
              <w:spacing w:line="255" w:lineRule="atLeast"/>
              <w:rPr>
                <w:rFonts w:ascii="Times New Roman" w:eastAsia="Times New Roman" w:hAnsi="Times New Roman" w:cs="Times New Roman"/>
                <w:color w:val="000000"/>
                <w:lang w:val="en-CA" w:eastAsia="en-GB"/>
              </w:rPr>
            </w:pPr>
            <w:r w:rsidRPr="008B4A00">
              <w:rPr>
                <w:rFonts w:ascii="Times New Roman" w:eastAsia="Times New Roman" w:hAnsi="Times New Roman" w:cs="Times New Roman"/>
                <w:color w:val="000000"/>
                <w:lang w:val="en-CA" w:eastAsia="en-GB"/>
              </w:rPr>
              <w:t>Adventus Group and Association for Environmental Health &amp; Sciences (AEHS).</w:t>
            </w:r>
          </w:p>
        </w:tc>
      </w:tr>
      <w:tr w:rsidR="002472FF" w:rsidRPr="009B0ACD" w14:paraId="01FF80AD" w14:textId="77777777" w:rsidTr="002472FF">
        <w:tc>
          <w:tcPr>
            <w:tcW w:w="1332" w:type="dxa"/>
            <w:vAlign w:val="center"/>
          </w:tcPr>
          <w:p w14:paraId="5CC1495F" w14:textId="77777777" w:rsidR="002472FF" w:rsidRPr="008B4A00" w:rsidRDefault="002472FF" w:rsidP="00F17BD7">
            <w:pPr>
              <w:spacing w:line="255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B4A0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2008</w:t>
            </w:r>
          </w:p>
        </w:tc>
        <w:tc>
          <w:tcPr>
            <w:tcW w:w="3512" w:type="dxa"/>
            <w:vAlign w:val="center"/>
          </w:tcPr>
          <w:p w14:paraId="7E28B559" w14:textId="77777777" w:rsidR="002472FF" w:rsidRPr="008B4A00" w:rsidRDefault="002472FF" w:rsidP="00F17BD7">
            <w:pPr>
              <w:spacing w:line="255" w:lineRule="atLeast"/>
              <w:rPr>
                <w:rFonts w:ascii="Times New Roman" w:eastAsia="Times New Roman" w:hAnsi="Times New Roman" w:cs="Times New Roman"/>
                <w:color w:val="000000"/>
                <w:lang w:val="en-CA" w:eastAsia="en-GB"/>
              </w:rPr>
            </w:pPr>
            <w:r w:rsidRPr="008B4A00">
              <w:rPr>
                <w:rFonts w:ascii="Times New Roman" w:eastAsia="Times New Roman" w:hAnsi="Times New Roman" w:cs="Times New Roman"/>
                <w:color w:val="000000"/>
                <w:lang w:val="en-CA" w:eastAsia="en-GB"/>
              </w:rPr>
              <w:t>Best Overall Platform Presentation at the 24th Annual International Conference on Soils, Sediments and Water</w:t>
            </w:r>
          </w:p>
        </w:tc>
        <w:tc>
          <w:tcPr>
            <w:tcW w:w="4726" w:type="dxa"/>
            <w:vAlign w:val="center"/>
          </w:tcPr>
          <w:p w14:paraId="7AC2107D" w14:textId="77777777" w:rsidR="002472FF" w:rsidRPr="008B4A00" w:rsidRDefault="002472FF" w:rsidP="00F17BD7">
            <w:pPr>
              <w:spacing w:line="255" w:lineRule="atLeast"/>
              <w:rPr>
                <w:rFonts w:ascii="Times New Roman" w:eastAsia="Times New Roman" w:hAnsi="Times New Roman" w:cs="Times New Roman"/>
                <w:color w:val="000000"/>
                <w:lang w:val="en-CA" w:eastAsia="en-GB"/>
              </w:rPr>
            </w:pPr>
            <w:r w:rsidRPr="008B4A00">
              <w:rPr>
                <w:rFonts w:ascii="Times New Roman" w:eastAsia="Times New Roman" w:hAnsi="Times New Roman" w:cs="Times New Roman"/>
                <w:color w:val="000000"/>
                <w:lang w:val="en-CA" w:eastAsia="en-GB"/>
              </w:rPr>
              <w:t>Adventus Americas, University of Massachusetts Amherst</w:t>
            </w:r>
          </w:p>
        </w:tc>
      </w:tr>
      <w:tr w:rsidR="002472FF" w:rsidRPr="008B4A00" w14:paraId="4C456980" w14:textId="77777777" w:rsidTr="002472FF">
        <w:tc>
          <w:tcPr>
            <w:tcW w:w="1332" w:type="dxa"/>
            <w:vAlign w:val="center"/>
          </w:tcPr>
          <w:p w14:paraId="41F82AAA" w14:textId="77777777" w:rsidR="002472FF" w:rsidRPr="008B4A00" w:rsidRDefault="002472FF" w:rsidP="00F17BD7">
            <w:pPr>
              <w:spacing w:line="255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B4A0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2001</w:t>
            </w:r>
          </w:p>
        </w:tc>
        <w:tc>
          <w:tcPr>
            <w:tcW w:w="3512" w:type="dxa"/>
            <w:vAlign w:val="center"/>
          </w:tcPr>
          <w:p w14:paraId="68898FFA" w14:textId="77777777" w:rsidR="002472FF" w:rsidRPr="008B4A00" w:rsidRDefault="002472FF" w:rsidP="00F17BD7">
            <w:pPr>
              <w:spacing w:line="255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B4A0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Menção Honrosa no 9º SIICUSP, Simpósio Internacional de Iniciação Científica da USP</w:t>
            </w:r>
          </w:p>
        </w:tc>
        <w:tc>
          <w:tcPr>
            <w:tcW w:w="4726" w:type="dxa"/>
            <w:vAlign w:val="center"/>
          </w:tcPr>
          <w:p w14:paraId="006560F6" w14:textId="77777777" w:rsidR="002472FF" w:rsidRPr="008B4A00" w:rsidRDefault="002472FF" w:rsidP="00F17BD7">
            <w:pPr>
              <w:spacing w:line="255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8B4A0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Pró-Reitoria</w:t>
            </w:r>
            <w:proofErr w:type="spellEnd"/>
            <w:r w:rsidRPr="008B4A0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de Pesquisa da Universidade de São Paulo</w:t>
            </w:r>
          </w:p>
        </w:tc>
      </w:tr>
    </w:tbl>
    <w:p w14:paraId="21C15B79" w14:textId="1CBC403A" w:rsidR="00E91F9D" w:rsidRDefault="00E91F9D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88"/>
        <w:gridCol w:w="7467"/>
        <w:gridCol w:w="1089"/>
      </w:tblGrid>
      <w:tr w:rsidR="002472FF" w:rsidRPr="008B4A00" w14:paraId="74AA631D" w14:textId="77777777" w:rsidTr="00717963">
        <w:tc>
          <w:tcPr>
            <w:tcW w:w="9570" w:type="dxa"/>
            <w:gridSpan w:val="3"/>
            <w:shd w:val="clear" w:color="auto" w:fill="BFBFBF" w:themeFill="background1" w:themeFillShade="BF"/>
          </w:tcPr>
          <w:p w14:paraId="2EDD2392" w14:textId="04AF0368" w:rsidR="00620BD2" w:rsidRPr="008B4A00" w:rsidRDefault="002472FF" w:rsidP="002472FF">
            <w:pPr>
              <w:spacing w:after="225" w:line="255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B4A0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3)  Resultados de pesquisa mais relevantes</w:t>
            </w:r>
          </w:p>
        </w:tc>
      </w:tr>
      <w:tr w:rsidR="002472FF" w:rsidRPr="008B4A00" w14:paraId="0C6D7C97" w14:textId="77777777" w:rsidTr="002472FF">
        <w:tc>
          <w:tcPr>
            <w:tcW w:w="793" w:type="dxa"/>
          </w:tcPr>
          <w:p w14:paraId="47A94FE3" w14:textId="77777777" w:rsidR="002472FF" w:rsidRPr="008B4A00" w:rsidRDefault="002472FF" w:rsidP="002472FF">
            <w:pPr>
              <w:spacing w:after="225" w:line="255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B4A0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Ano</w:t>
            </w:r>
          </w:p>
        </w:tc>
        <w:tc>
          <w:tcPr>
            <w:tcW w:w="7685" w:type="dxa"/>
          </w:tcPr>
          <w:p w14:paraId="456A9726" w14:textId="77777777" w:rsidR="002472FF" w:rsidRPr="008B4A00" w:rsidRDefault="002472FF" w:rsidP="002472FF">
            <w:pPr>
              <w:spacing w:after="225" w:line="255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B4A0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Título</w:t>
            </w:r>
          </w:p>
        </w:tc>
        <w:tc>
          <w:tcPr>
            <w:tcW w:w="1092" w:type="dxa"/>
          </w:tcPr>
          <w:p w14:paraId="253564EC" w14:textId="77777777" w:rsidR="002472FF" w:rsidRPr="008B4A00" w:rsidRDefault="002472FF" w:rsidP="002472FF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B4A0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Citações</w:t>
            </w:r>
          </w:p>
        </w:tc>
      </w:tr>
      <w:tr w:rsidR="00836AF1" w:rsidRPr="00836AF1" w14:paraId="08C2E2E2" w14:textId="77777777" w:rsidTr="002472FF">
        <w:tc>
          <w:tcPr>
            <w:tcW w:w="793" w:type="dxa"/>
          </w:tcPr>
          <w:p w14:paraId="44493176" w14:textId="0E1F3714" w:rsidR="00836AF1" w:rsidRPr="008B4A00" w:rsidRDefault="00836AF1" w:rsidP="00D3306A">
            <w:pPr>
              <w:spacing w:line="255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2021</w:t>
            </w:r>
          </w:p>
        </w:tc>
        <w:tc>
          <w:tcPr>
            <w:tcW w:w="7685" w:type="dxa"/>
          </w:tcPr>
          <w:p w14:paraId="46FB55C8" w14:textId="5A96D65A" w:rsidR="00836AF1" w:rsidRPr="00836AF1" w:rsidRDefault="00836AF1" w:rsidP="00D3306A">
            <w:pPr>
              <w:spacing w:line="255" w:lineRule="atLeast"/>
              <w:rPr>
                <w:rFonts w:ascii="Times New Roman" w:eastAsia="Times New Roman" w:hAnsi="Times New Roman" w:cs="Times New Roman"/>
                <w:bCs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en-GB"/>
              </w:rPr>
              <w:t xml:space="preserve">Leite, E.C.P.; Rodrigues, F.M.;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en-GB"/>
              </w:rPr>
              <w:t>Horimouti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en-GB"/>
              </w:rPr>
              <w:t xml:space="preserve">, T.S.T.;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en-GB"/>
              </w:rPr>
              <w:t>Shinzato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en-GB"/>
              </w:rPr>
              <w:t xml:space="preserve">, M.C.; Nakayama, C.R.; Freitas, J.G. </w:t>
            </w:r>
            <w:r w:rsidRPr="00836AF1">
              <w:rPr>
                <w:rFonts w:ascii="Times New Roman" w:eastAsia="Times New Roman" w:hAnsi="Times New Roman" w:cs="Times New Roman"/>
                <w:bCs/>
                <w:color w:val="000000"/>
                <w:lang w:val="en-US" w:eastAsia="en-GB"/>
              </w:rPr>
              <w:t>Thermally-induced changes in tropical soils properties and potential implications to sequential nature-based solutions</w:t>
            </w:r>
            <w:r w:rsidRPr="00836AF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en-US" w:eastAsia="en-GB"/>
              </w:rPr>
              <w:t>. Journal of Contaminant Hydrology</w:t>
            </w:r>
            <w:r w:rsidRPr="00836AF1">
              <w:rPr>
                <w:rFonts w:ascii="Times New Roman" w:eastAsia="Times New Roman" w:hAnsi="Times New Roman" w:cs="Times New Roman"/>
                <w:bCs/>
                <w:color w:val="000000"/>
                <w:lang w:val="en-US" w:eastAsia="en-GB"/>
              </w:rPr>
              <w:t>, 103808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en-GB"/>
              </w:rPr>
              <w:t>.</w:t>
            </w:r>
          </w:p>
        </w:tc>
        <w:tc>
          <w:tcPr>
            <w:tcW w:w="1092" w:type="dxa"/>
          </w:tcPr>
          <w:p w14:paraId="3316B24C" w14:textId="35AAA63F" w:rsidR="00836AF1" w:rsidRPr="00836AF1" w:rsidRDefault="00935985" w:rsidP="00D3306A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1</w:t>
            </w:r>
          </w:p>
        </w:tc>
      </w:tr>
      <w:tr w:rsidR="00D3306A" w:rsidRPr="00836AF1" w14:paraId="6BF6A1B1" w14:textId="77777777" w:rsidTr="002472FF">
        <w:tc>
          <w:tcPr>
            <w:tcW w:w="793" w:type="dxa"/>
          </w:tcPr>
          <w:p w14:paraId="4B57CD9E" w14:textId="190BC30B" w:rsidR="00D3306A" w:rsidRDefault="00D3306A" w:rsidP="00D3306A">
            <w:pPr>
              <w:spacing w:line="255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2021</w:t>
            </w:r>
          </w:p>
        </w:tc>
        <w:tc>
          <w:tcPr>
            <w:tcW w:w="7685" w:type="dxa"/>
          </w:tcPr>
          <w:p w14:paraId="027801AA" w14:textId="21C50C38" w:rsidR="00D3306A" w:rsidRPr="00D3306A" w:rsidRDefault="00D3306A" w:rsidP="00D3306A">
            <w:pPr>
              <w:spacing w:line="255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 xml:space="preserve">Garcia, M.V.C.; Leite, E.C.P.; Pede, M.A.Z.; Shinzato, M.C.; Freitas, J.G.F. </w:t>
            </w:r>
            <w:r w:rsidRPr="00D3306A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 xml:space="preserve">Avaliação do parâmetro </w:t>
            </w:r>
            <w:proofErr w:type="spellStart"/>
            <w:r w:rsidRPr="00D3306A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transmissividade</w:t>
            </w:r>
            <w:proofErr w:type="spellEnd"/>
            <w:r w:rsidRPr="00D3306A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 xml:space="preserve"> de </w:t>
            </w:r>
            <w:proofErr w:type="spellStart"/>
            <w:r w:rsidRPr="00D3306A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LNAPLs</w:t>
            </w:r>
            <w:proofErr w:type="spellEnd"/>
            <w:r w:rsidRPr="00D3306A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 xml:space="preserve"> para caracterização de áreas contaminadas no estado de São Paulo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 xml:space="preserve">. </w:t>
            </w:r>
            <w:r w:rsidRPr="00D3306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en-GB"/>
              </w:rPr>
              <w:t>Engenharia Sanitária e Ambiental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 xml:space="preserve"> 26, 1085-1095.</w:t>
            </w:r>
          </w:p>
        </w:tc>
        <w:tc>
          <w:tcPr>
            <w:tcW w:w="1092" w:type="dxa"/>
          </w:tcPr>
          <w:p w14:paraId="50E49360" w14:textId="1F72820F" w:rsidR="00D3306A" w:rsidRPr="00D3306A" w:rsidRDefault="00D3306A" w:rsidP="00D3306A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</w:t>
            </w:r>
          </w:p>
        </w:tc>
      </w:tr>
      <w:tr w:rsidR="00456FE6" w:rsidRPr="00456FE6" w14:paraId="247883CC" w14:textId="77777777" w:rsidTr="002472FF">
        <w:tc>
          <w:tcPr>
            <w:tcW w:w="793" w:type="dxa"/>
          </w:tcPr>
          <w:p w14:paraId="6254D0F7" w14:textId="0EBF46CB" w:rsidR="00456FE6" w:rsidRPr="008B4A00" w:rsidRDefault="00456FE6" w:rsidP="002472FF">
            <w:pPr>
              <w:spacing w:after="225" w:line="255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2020</w:t>
            </w:r>
          </w:p>
        </w:tc>
        <w:tc>
          <w:tcPr>
            <w:tcW w:w="7685" w:type="dxa"/>
          </w:tcPr>
          <w:p w14:paraId="6AE18AF0" w14:textId="4EF439F5" w:rsidR="00456FE6" w:rsidRPr="00456FE6" w:rsidRDefault="00456FE6" w:rsidP="00646537">
            <w:pPr>
              <w:pStyle w:val="SemEspaamento"/>
              <w:ind w:left="34"/>
              <w:jc w:val="both"/>
              <w:rPr>
                <w:rFonts w:ascii="Times New Roman" w:hAnsi="Times New Roman" w:cs="Times New Roman"/>
                <w:lang w:val="en-US"/>
              </w:rPr>
            </w:pPr>
            <w:r w:rsidRPr="00456FE6">
              <w:rPr>
                <w:rFonts w:ascii="Times New Roman" w:hAnsi="Times New Roman" w:cs="Times New Roman"/>
              </w:rPr>
              <w:t xml:space="preserve">Shinzato, M.C.; Wu, L.T.; Mariano, T.O.; Freitas, J.G.; Martins, T.S. 2020. </w:t>
            </w:r>
            <w:r w:rsidRPr="00456FE6">
              <w:rPr>
                <w:rFonts w:ascii="Times New Roman" w:hAnsi="Times New Roman" w:cs="Times New Roman"/>
                <w:lang w:val="en-US"/>
              </w:rPr>
              <w:t>Mineral sorbents for ammonium recycling from industry to agriculture</w:t>
            </w:r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456FE6">
              <w:rPr>
                <w:rFonts w:ascii="Times New Roman" w:hAnsi="Times New Roman" w:cs="Times New Roman"/>
                <w:i/>
                <w:iCs/>
                <w:lang w:val="en-US"/>
              </w:rPr>
              <w:t>Environmental Science and Pollution Research</w:t>
            </w:r>
            <w:r>
              <w:rPr>
                <w:rFonts w:ascii="Times New Roman" w:hAnsi="Times New Roman" w:cs="Times New Roman"/>
                <w:lang w:val="en-US"/>
              </w:rPr>
              <w:t>, 1-18.</w:t>
            </w:r>
          </w:p>
        </w:tc>
        <w:tc>
          <w:tcPr>
            <w:tcW w:w="1092" w:type="dxa"/>
          </w:tcPr>
          <w:p w14:paraId="699C1903" w14:textId="64A9CD25" w:rsidR="00456FE6" w:rsidRDefault="009B0ACD" w:rsidP="002472FF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7</w:t>
            </w:r>
          </w:p>
        </w:tc>
      </w:tr>
      <w:tr w:rsidR="000D7926" w:rsidRPr="00456FE6" w14:paraId="399E7936" w14:textId="77777777" w:rsidTr="002472FF">
        <w:tc>
          <w:tcPr>
            <w:tcW w:w="793" w:type="dxa"/>
          </w:tcPr>
          <w:p w14:paraId="2E636CD6" w14:textId="4BCB06B0" w:rsidR="000D7926" w:rsidRDefault="000D7926" w:rsidP="002472FF">
            <w:pPr>
              <w:spacing w:after="225" w:line="255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2020</w:t>
            </w:r>
          </w:p>
        </w:tc>
        <w:tc>
          <w:tcPr>
            <w:tcW w:w="7685" w:type="dxa"/>
          </w:tcPr>
          <w:p w14:paraId="375310BB" w14:textId="01FAF0CF" w:rsidR="000D7926" w:rsidRPr="00456FE6" w:rsidRDefault="00762084" w:rsidP="00646537">
            <w:pPr>
              <w:pStyle w:val="SemEspaamento"/>
              <w:ind w:left="34"/>
              <w:jc w:val="both"/>
              <w:rPr>
                <w:rFonts w:ascii="Times New Roman" w:hAnsi="Times New Roman" w:cs="Times New Roman"/>
              </w:rPr>
            </w:pPr>
            <w:r w:rsidRPr="008B4A00">
              <w:rPr>
                <w:rFonts w:ascii="Times New Roman" w:hAnsi="Times New Roman" w:cs="Times New Roman"/>
              </w:rPr>
              <w:t xml:space="preserve">Freitas, J.G.; </w:t>
            </w:r>
            <w:r>
              <w:rPr>
                <w:rFonts w:ascii="Times New Roman" w:hAnsi="Times New Roman" w:cs="Times New Roman"/>
              </w:rPr>
              <w:t xml:space="preserve">Oliveira, F.C.; </w:t>
            </w:r>
            <w:proofErr w:type="spellStart"/>
            <w:r>
              <w:rPr>
                <w:rFonts w:ascii="Times New Roman" w:hAnsi="Times New Roman" w:cs="Times New Roman"/>
              </w:rPr>
              <w:t>Sapojkin</w:t>
            </w:r>
            <w:proofErr w:type="spellEnd"/>
            <w:r>
              <w:rPr>
                <w:rFonts w:ascii="Times New Roman" w:hAnsi="Times New Roman" w:cs="Times New Roman"/>
              </w:rPr>
              <w:t xml:space="preserve">, F.S.; </w:t>
            </w:r>
            <w:proofErr w:type="spellStart"/>
            <w:r>
              <w:rPr>
                <w:rFonts w:ascii="Times New Roman" w:hAnsi="Times New Roman" w:cs="Times New Roman"/>
              </w:rPr>
              <w:t>Morioka</w:t>
            </w:r>
            <w:proofErr w:type="spellEnd"/>
            <w:r>
              <w:rPr>
                <w:rFonts w:ascii="Times New Roman" w:hAnsi="Times New Roman" w:cs="Times New Roman"/>
              </w:rPr>
              <w:t xml:space="preserve">, L.M.U.; </w:t>
            </w:r>
            <w:proofErr w:type="spellStart"/>
            <w:r>
              <w:rPr>
                <w:rFonts w:ascii="Times New Roman" w:hAnsi="Times New Roman" w:cs="Times New Roman"/>
              </w:rPr>
              <w:t>Nishita</w:t>
            </w:r>
            <w:proofErr w:type="spellEnd"/>
            <w:r>
              <w:rPr>
                <w:rFonts w:ascii="Times New Roman" w:hAnsi="Times New Roman" w:cs="Times New Roman"/>
              </w:rPr>
              <w:t xml:space="preserve">, M.I.; </w:t>
            </w:r>
            <w:proofErr w:type="spellStart"/>
            <w:r>
              <w:rPr>
                <w:rFonts w:ascii="Times New Roman" w:hAnsi="Times New Roman" w:cs="Times New Roman"/>
              </w:rPr>
              <w:t>Ferraro</w:t>
            </w:r>
            <w:proofErr w:type="spellEnd"/>
            <w:r>
              <w:rPr>
                <w:rFonts w:ascii="Times New Roman" w:hAnsi="Times New Roman" w:cs="Times New Roman"/>
              </w:rPr>
              <w:t xml:space="preserve">, G.; Lima, A.M. </w:t>
            </w:r>
            <w:r w:rsidR="000D7926" w:rsidRPr="000D7926">
              <w:rPr>
                <w:rFonts w:ascii="Times New Roman" w:hAnsi="Times New Roman" w:cs="Times New Roman"/>
              </w:rPr>
              <w:t>Avaliação das características e impactos do etanol nas contaminações por combustíveis no Estado de São Paulo</w:t>
            </w:r>
            <w:r w:rsidR="000D7926">
              <w:rPr>
                <w:rFonts w:ascii="Times New Roman" w:hAnsi="Times New Roman" w:cs="Times New Roman"/>
              </w:rPr>
              <w:t xml:space="preserve">. </w:t>
            </w:r>
            <w:r w:rsidR="000D7926" w:rsidRPr="00762084">
              <w:rPr>
                <w:rFonts w:ascii="Times New Roman" w:hAnsi="Times New Roman" w:cs="Times New Roman"/>
                <w:i/>
                <w:iCs/>
              </w:rPr>
              <w:t>Revista Águas Subterrâneas</w:t>
            </w:r>
            <w:r w:rsidR="000D7926">
              <w:rPr>
                <w:rFonts w:ascii="Times New Roman" w:hAnsi="Times New Roman" w:cs="Times New Roman"/>
              </w:rPr>
              <w:t>, 34(3): 296-309.</w:t>
            </w:r>
          </w:p>
        </w:tc>
        <w:tc>
          <w:tcPr>
            <w:tcW w:w="1092" w:type="dxa"/>
          </w:tcPr>
          <w:p w14:paraId="08B59840" w14:textId="46CC6215" w:rsidR="000D7926" w:rsidRDefault="000D7926" w:rsidP="002472FF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0</w:t>
            </w:r>
          </w:p>
        </w:tc>
      </w:tr>
      <w:tr w:rsidR="00646537" w:rsidRPr="008B4A00" w14:paraId="3A5D01E3" w14:textId="77777777" w:rsidTr="002472FF">
        <w:tc>
          <w:tcPr>
            <w:tcW w:w="793" w:type="dxa"/>
          </w:tcPr>
          <w:p w14:paraId="0D15DE62" w14:textId="43881F76" w:rsidR="00646537" w:rsidRPr="008B4A00" w:rsidRDefault="00646537" w:rsidP="002472FF">
            <w:pPr>
              <w:spacing w:after="225" w:line="255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B4A0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2019</w:t>
            </w:r>
          </w:p>
        </w:tc>
        <w:tc>
          <w:tcPr>
            <w:tcW w:w="7685" w:type="dxa"/>
          </w:tcPr>
          <w:p w14:paraId="1B010363" w14:textId="5D991CD9" w:rsidR="00646537" w:rsidRPr="008B4A00" w:rsidRDefault="00646537" w:rsidP="00646537">
            <w:pPr>
              <w:pStyle w:val="SemEspaamento"/>
              <w:ind w:left="34"/>
              <w:jc w:val="both"/>
              <w:rPr>
                <w:rFonts w:ascii="Times New Roman" w:hAnsi="Times New Roman" w:cs="Times New Roman"/>
                <w:lang w:val="en-US"/>
              </w:rPr>
            </w:pPr>
            <w:r w:rsidRPr="008B4A00">
              <w:rPr>
                <w:rFonts w:ascii="Times New Roman" w:hAnsi="Times New Roman" w:cs="Times New Roman"/>
              </w:rPr>
              <w:t xml:space="preserve">Freitas, J.G.; Furquim, S.A.C.; </w:t>
            </w:r>
            <w:proofErr w:type="spellStart"/>
            <w:r w:rsidRPr="008B4A00">
              <w:rPr>
                <w:rFonts w:ascii="Times New Roman" w:hAnsi="Times New Roman" w:cs="Times New Roman"/>
              </w:rPr>
              <w:t>Aravena</w:t>
            </w:r>
            <w:proofErr w:type="spellEnd"/>
            <w:r w:rsidRPr="008B4A00">
              <w:rPr>
                <w:rFonts w:ascii="Times New Roman" w:hAnsi="Times New Roman" w:cs="Times New Roman"/>
              </w:rPr>
              <w:t xml:space="preserve">, R.; Cardoso, E.L. 2019. </w:t>
            </w:r>
            <w:r w:rsidRPr="008B4A00">
              <w:rPr>
                <w:rFonts w:ascii="Times New Roman" w:hAnsi="Times New Roman" w:cs="Times New Roman"/>
                <w:lang w:val="en-US"/>
              </w:rPr>
              <w:t xml:space="preserve">Interaction between lakes’ surface water and groundwater in the Pantanal wetland, Brazil. </w:t>
            </w:r>
            <w:r w:rsidRPr="008B4A00">
              <w:rPr>
                <w:rFonts w:ascii="Times New Roman" w:hAnsi="Times New Roman" w:cs="Times New Roman"/>
                <w:i/>
                <w:iCs/>
                <w:lang w:val="en-US"/>
              </w:rPr>
              <w:t>Environmental Earth Sciences</w:t>
            </w:r>
            <w:r w:rsidRPr="008B4A00">
              <w:rPr>
                <w:rFonts w:ascii="Times New Roman" w:hAnsi="Times New Roman" w:cs="Times New Roman"/>
                <w:lang w:val="en-US"/>
              </w:rPr>
              <w:t>, 78: 139.</w:t>
            </w:r>
          </w:p>
        </w:tc>
        <w:tc>
          <w:tcPr>
            <w:tcW w:w="1092" w:type="dxa"/>
          </w:tcPr>
          <w:p w14:paraId="10EB9FC5" w14:textId="1BC8C83F" w:rsidR="00646537" w:rsidRPr="008B4A00" w:rsidRDefault="00935985" w:rsidP="002472FF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17</w:t>
            </w:r>
          </w:p>
        </w:tc>
      </w:tr>
      <w:tr w:rsidR="002472FF" w:rsidRPr="008B4A00" w14:paraId="2F2324E9" w14:textId="77777777" w:rsidTr="002472FF">
        <w:tc>
          <w:tcPr>
            <w:tcW w:w="793" w:type="dxa"/>
          </w:tcPr>
          <w:p w14:paraId="5F5171F0" w14:textId="77777777" w:rsidR="002472FF" w:rsidRPr="008B4A00" w:rsidRDefault="002472FF" w:rsidP="002472FF">
            <w:pPr>
              <w:spacing w:after="225" w:line="255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B4A0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2018</w:t>
            </w:r>
          </w:p>
        </w:tc>
        <w:tc>
          <w:tcPr>
            <w:tcW w:w="7685" w:type="dxa"/>
          </w:tcPr>
          <w:p w14:paraId="528CF029" w14:textId="77777777" w:rsidR="002472FF" w:rsidRPr="008B4A00" w:rsidRDefault="002472FF" w:rsidP="002472FF">
            <w:pPr>
              <w:pStyle w:val="SemEspaamento"/>
              <w:ind w:left="34"/>
              <w:jc w:val="both"/>
              <w:rPr>
                <w:rFonts w:ascii="Times New Roman" w:hAnsi="Times New Roman" w:cs="Times New Roman"/>
                <w:lang w:val="en-CA"/>
              </w:rPr>
            </w:pPr>
            <w:r w:rsidRPr="008B4A00">
              <w:rPr>
                <w:rFonts w:ascii="Times New Roman" w:hAnsi="Times New Roman" w:cs="Times New Roman"/>
              </w:rPr>
              <w:t xml:space="preserve">Dos Santos, M.M.A.; Shinzato, M.C.; Freitas, J.G. 2018. </w:t>
            </w:r>
            <w:r w:rsidRPr="008B4A00">
              <w:rPr>
                <w:rFonts w:ascii="Times New Roman" w:hAnsi="Times New Roman" w:cs="Times New Roman"/>
                <w:lang w:val="en-CA"/>
              </w:rPr>
              <w:t xml:space="preserve">Characterization and evaluation of a tropical peat for the removal of </w:t>
            </w:r>
            <w:proofErr w:type="gramStart"/>
            <w:r w:rsidRPr="008B4A00">
              <w:rPr>
                <w:rFonts w:ascii="Times New Roman" w:hAnsi="Times New Roman" w:cs="Times New Roman"/>
                <w:lang w:val="en-CA"/>
              </w:rPr>
              <w:t>Cr(</w:t>
            </w:r>
            <w:proofErr w:type="gramEnd"/>
            <w:r w:rsidRPr="008B4A00">
              <w:rPr>
                <w:rFonts w:ascii="Times New Roman" w:hAnsi="Times New Roman" w:cs="Times New Roman"/>
                <w:lang w:val="en-CA"/>
              </w:rPr>
              <w:t xml:space="preserve">VI) from solution. </w:t>
            </w:r>
            <w:r w:rsidRPr="008B4A00">
              <w:rPr>
                <w:rFonts w:ascii="Times New Roman" w:hAnsi="Times New Roman" w:cs="Times New Roman"/>
                <w:i/>
                <w:lang w:val="en-CA"/>
              </w:rPr>
              <w:t>Environmental Earth Sciences</w:t>
            </w:r>
            <w:r w:rsidRPr="008B4A00">
              <w:rPr>
                <w:rFonts w:ascii="Times New Roman" w:hAnsi="Times New Roman" w:cs="Times New Roman"/>
                <w:lang w:val="en-CA"/>
              </w:rPr>
              <w:t>, 77:515.</w:t>
            </w:r>
          </w:p>
        </w:tc>
        <w:tc>
          <w:tcPr>
            <w:tcW w:w="1092" w:type="dxa"/>
          </w:tcPr>
          <w:p w14:paraId="03E624EC" w14:textId="65F882BB" w:rsidR="002472FF" w:rsidRPr="00935985" w:rsidRDefault="00935985" w:rsidP="002472FF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en-CA" w:eastAsia="en-GB"/>
              </w:rPr>
            </w:pPr>
            <w:r w:rsidRPr="00935985">
              <w:rPr>
                <w:rFonts w:ascii="Times New Roman" w:eastAsia="Times New Roman" w:hAnsi="Times New Roman" w:cs="Times New Roman"/>
                <w:b/>
                <w:lang w:val="en-CA" w:eastAsia="en-GB"/>
              </w:rPr>
              <w:t>4</w:t>
            </w:r>
          </w:p>
        </w:tc>
      </w:tr>
      <w:tr w:rsidR="002472FF" w:rsidRPr="008B4A00" w14:paraId="773DEC2D" w14:textId="77777777" w:rsidTr="002472FF">
        <w:tc>
          <w:tcPr>
            <w:tcW w:w="793" w:type="dxa"/>
          </w:tcPr>
          <w:p w14:paraId="724BDACE" w14:textId="77777777" w:rsidR="002472FF" w:rsidRPr="008B4A00" w:rsidRDefault="002472FF" w:rsidP="002472FF">
            <w:pPr>
              <w:spacing w:after="225" w:line="255" w:lineRule="atLeast"/>
              <w:rPr>
                <w:rFonts w:ascii="Times New Roman" w:eastAsia="Times New Roman" w:hAnsi="Times New Roman" w:cs="Times New Roman"/>
                <w:b/>
                <w:color w:val="000000"/>
                <w:lang w:val="en-CA" w:eastAsia="en-GB"/>
              </w:rPr>
            </w:pPr>
            <w:r w:rsidRPr="008B4A00">
              <w:rPr>
                <w:rFonts w:ascii="Times New Roman" w:eastAsia="Times New Roman" w:hAnsi="Times New Roman" w:cs="Times New Roman"/>
                <w:b/>
                <w:color w:val="000000"/>
                <w:lang w:val="en-CA" w:eastAsia="en-GB"/>
              </w:rPr>
              <w:t>2017</w:t>
            </w:r>
          </w:p>
        </w:tc>
        <w:tc>
          <w:tcPr>
            <w:tcW w:w="7685" w:type="dxa"/>
          </w:tcPr>
          <w:p w14:paraId="6315FAB5" w14:textId="77777777" w:rsidR="002472FF" w:rsidRPr="008B4A00" w:rsidRDefault="002472FF" w:rsidP="002472FF">
            <w:pPr>
              <w:pStyle w:val="SemEspaamen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8B4A00">
              <w:rPr>
                <w:rFonts w:ascii="Times New Roman" w:hAnsi="Times New Roman" w:cs="Times New Roman"/>
              </w:rPr>
              <w:t>Bodelão</w:t>
            </w:r>
            <w:proofErr w:type="spellEnd"/>
            <w:r w:rsidRPr="008B4A00">
              <w:rPr>
                <w:rFonts w:ascii="Times New Roman" w:hAnsi="Times New Roman" w:cs="Times New Roman"/>
              </w:rPr>
              <w:t xml:space="preserve">, T.G.; Oliveira, E.; Freitas, J.G.; Soto, M.A.A.; Furquim, S.A.C. 2017. Importância dos horizontes do solo na distribuição de gasolina com etanol na zona não saturada em solo tropical. </w:t>
            </w:r>
            <w:r w:rsidRPr="008B4A00">
              <w:rPr>
                <w:rFonts w:ascii="Times New Roman" w:hAnsi="Times New Roman" w:cs="Times New Roman"/>
                <w:i/>
              </w:rPr>
              <w:t>Águas Subterrâneas</w:t>
            </w:r>
            <w:r w:rsidRPr="008B4A00">
              <w:rPr>
                <w:rFonts w:ascii="Times New Roman" w:hAnsi="Times New Roman" w:cs="Times New Roman"/>
              </w:rPr>
              <w:t xml:space="preserve"> (São Paulo), 31: 413.</w:t>
            </w:r>
          </w:p>
        </w:tc>
        <w:tc>
          <w:tcPr>
            <w:tcW w:w="1092" w:type="dxa"/>
          </w:tcPr>
          <w:p w14:paraId="5D3FE4EB" w14:textId="20B10C96" w:rsidR="002472FF" w:rsidRPr="00935985" w:rsidRDefault="000D7926" w:rsidP="002472FF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en-GB"/>
              </w:rPr>
            </w:pPr>
            <w:r w:rsidRPr="00935985">
              <w:rPr>
                <w:rFonts w:ascii="Times New Roman" w:eastAsia="Times New Roman" w:hAnsi="Times New Roman" w:cs="Times New Roman"/>
                <w:b/>
                <w:lang w:eastAsia="en-GB"/>
              </w:rPr>
              <w:t>1</w:t>
            </w:r>
          </w:p>
        </w:tc>
      </w:tr>
      <w:tr w:rsidR="002472FF" w:rsidRPr="008B4A00" w14:paraId="0989D0FF" w14:textId="77777777" w:rsidTr="002472FF">
        <w:tc>
          <w:tcPr>
            <w:tcW w:w="793" w:type="dxa"/>
          </w:tcPr>
          <w:p w14:paraId="1D9A6E44" w14:textId="77777777" w:rsidR="002472FF" w:rsidRPr="008B4A00" w:rsidRDefault="002472FF" w:rsidP="002472FF">
            <w:pPr>
              <w:spacing w:after="225" w:line="255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B4A0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2017</w:t>
            </w:r>
          </w:p>
        </w:tc>
        <w:tc>
          <w:tcPr>
            <w:tcW w:w="7685" w:type="dxa"/>
          </w:tcPr>
          <w:p w14:paraId="4884DA2E" w14:textId="5F906849" w:rsidR="002472FF" w:rsidRPr="008B4A00" w:rsidRDefault="002472FF" w:rsidP="002472FF">
            <w:pPr>
              <w:pStyle w:val="SemEspaamento"/>
              <w:ind w:left="34"/>
              <w:jc w:val="both"/>
              <w:rPr>
                <w:rFonts w:ascii="Times New Roman" w:hAnsi="Times New Roman" w:cs="Times New Roman"/>
                <w:lang w:val="en-CA"/>
              </w:rPr>
            </w:pPr>
            <w:r w:rsidRPr="008B4A00">
              <w:rPr>
                <w:rFonts w:ascii="Times New Roman" w:hAnsi="Times New Roman" w:cs="Times New Roman"/>
              </w:rPr>
              <w:t xml:space="preserve">Ferreira, I.D.; Prieto, T.; Freitas, J.G.; Thomson, N.R.; Nantes, I.L.; Bechara, E.J.H. 2017. </w:t>
            </w:r>
            <w:r w:rsidRPr="008B4A00">
              <w:rPr>
                <w:rFonts w:ascii="Times New Roman" w:hAnsi="Times New Roman" w:cs="Times New Roman"/>
                <w:lang w:val="en-US"/>
              </w:rPr>
              <w:t xml:space="preserve">Natural Persulfate Activation for Anthracene Remediation in Tropical Environments. </w:t>
            </w:r>
            <w:r w:rsidRPr="008B4A00">
              <w:rPr>
                <w:rFonts w:ascii="Times New Roman" w:hAnsi="Times New Roman" w:cs="Times New Roman"/>
                <w:i/>
                <w:lang w:val="en-US"/>
              </w:rPr>
              <w:t>Water, Air and Soil Pollution</w:t>
            </w:r>
            <w:r w:rsidRPr="008B4A00">
              <w:rPr>
                <w:rFonts w:ascii="Times New Roman" w:hAnsi="Times New Roman" w:cs="Times New Roman"/>
                <w:lang w:val="en-US"/>
              </w:rPr>
              <w:t>, 228: 146.</w:t>
            </w:r>
          </w:p>
        </w:tc>
        <w:tc>
          <w:tcPr>
            <w:tcW w:w="1092" w:type="dxa"/>
          </w:tcPr>
          <w:p w14:paraId="2BB2E862" w14:textId="0990E6BB" w:rsidR="002472FF" w:rsidRPr="00935985" w:rsidRDefault="00836AF1" w:rsidP="002472FF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en-CA" w:eastAsia="en-GB"/>
              </w:rPr>
            </w:pPr>
            <w:r w:rsidRPr="00935985">
              <w:rPr>
                <w:rFonts w:ascii="Times New Roman" w:eastAsia="Times New Roman" w:hAnsi="Times New Roman" w:cs="Times New Roman"/>
                <w:b/>
                <w:lang w:val="en-CA" w:eastAsia="en-GB"/>
              </w:rPr>
              <w:t>1</w:t>
            </w:r>
            <w:r w:rsidR="009B0ACD">
              <w:rPr>
                <w:rFonts w:ascii="Times New Roman" w:eastAsia="Times New Roman" w:hAnsi="Times New Roman" w:cs="Times New Roman"/>
                <w:b/>
                <w:lang w:val="en-CA" w:eastAsia="en-GB"/>
              </w:rPr>
              <w:t>8</w:t>
            </w:r>
          </w:p>
        </w:tc>
      </w:tr>
      <w:tr w:rsidR="002472FF" w:rsidRPr="008B4A00" w14:paraId="33F7B6E3" w14:textId="77777777" w:rsidTr="002472FF">
        <w:tc>
          <w:tcPr>
            <w:tcW w:w="793" w:type="dxa"/>
          </w:tcPr>
          <w:p w14:paraId="07236E81" w14:textId="77777777" w:rsidR="002472FF" w:rsidRPr="008B4A00" w:rsidRDefault="002472FF" w:rsidP="002472FF">
            <w:pPr>
              <w:spacing w:after="225" w:line="255" w:lineRule="atLeast"/>
              <w:rPr>
                <w:rFonts w:ascii="Times New Roman" w:eastAsia="Times New Roman" w:hAnsi="Times New Roman" w:cs="Times New Roman"/>
                <w:b/>
                <w:color w:val="000000"/>
                <w:lang w:val="en-CA" w:eastAsia="en-GB"/>
              </w:rPr>
            </w:pPr>
            <w:r w:rsidRPr="008B4A00">
              <w:rPr>
                <w:rFonts w:ascii="Times New Roman" w:eastAsia="Times New Roman" w:hAnsi="Times New Roman" w:cs="Times New Roman"/>
                <w:b/>
                <w:color w:val="000000"/>
                <w:lang w:val="en-CA" w:eastAsia="en-GB"/>
              </w:rPr>
              <w:t>2016</w:t>
            </w:r>
          </w:p>
        </w:tc>
        <w:tc>
          <w:tcPr>
            <w:tcW w:w="7685" w:type="dxa"/>
          </w:tcPr>
          <w:p w14:paraId="7552F040" w14:textId="417FBA59" w:rsidR="002472FF" w:rsidRPr="008B4A00" w:rsidRDefault="002472FF" w:rsidP="002472FF">
            <w:pPr>
              <w:pStyle w:val="SemEspaamento"/>
              <w:ind w:left="34"/>
              <w:jc w:val="both"/>
              <w:rPr>
                <w:rFonts w:ascii="Times New Roman" w:hAnsi="Times New Roman" w:cs="Times New Roman"/>
                <w:lang w:val="en-CA"/>
              </w:rPr>
            </w:pPr>
            <w:r w:rsidRPr="008B4A00">
              <w:rPr>
                <w:rFonts w:ascii="Times New Roman" w:hAnsi="Times New Roman" w:cs="Times New Roman"/>
                <w:lang w:val="en-CA"/>
              </w:rPr>
              <w:t xml:space="preserve">Oliveira, F.C.; Freitas, J.G.; Furquim, S.A.C.; Rollo, R.M.; Thomson, Neil R.; </w:t>
            </w:r>
            <w:proofErr w:type="spellStart"/>
            <w:r w:rsidRPr="008B4A00">
              <w:rPr>
                <w:rFonts w:ascii="Times New Roman" w:hAnsi="Times New Roman" w:cs="Times New Roman"/>
                <w:lang w:val="en-CA"/>
              </w:rPr>
              <w:t>Alleoni</w:t>
            </w:r>
            <w:proofErr w:type="spellEnd"/>
            <w:r w:rsidRPr="008B4A00">
              <w:rPr>
                <w:rFonts w:ascii="Times New Roman" w:hAnsi="Times New Roman" w:cs="Times New Roman"/>
                <w:lang w:val="en-CA"/>
              </w:rPr>
              <w:t xml:space="preserve">, L.R.F.; Nascimento, C.A.O. 2016. Persulfate Interaction with Tropical Soils. </w:t>
            </w:r>
            <w:r w:rsidRPr="008B4A00">
              <w:rPr>
                <w:rFonts w:ascii="Times New Roman" w:hAnsi="Times New Roman" w:cs="Times New Roman"/>
                <w:i/>
                <w:lang w:val="en-CA"/>
              </w:rPr>
              <w:t>Water, Air and Soil Pollution</w:t>
            </w:r>
            <w:r w:rsidRPr="008B4A00">
              <w:rPr>
                <w:rFonts w:ascii="Times New Roman" w:hAnsi="Times New Roman" w:cs="Times New Roman"/>
                <w:lang w:val="en-CA"/>
              </w:rPr>
              <w:t>, 227: 343.</w:t>
            </w:r>
          </w:p>
        </w:tc>
        <w:tc>
          <w:tcPr>
            <w:tcW w:w="1092" w:type="dxa"/>
          </w:tcPr>
          <w:p w14:paraId="09D7B998" w14:textId="27EFE49E" w:rsidR="002472FF" w:rsidRPr="00935985" w:rsidRDefault="00836AF1" w:rsidP="002472FF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en-CA" w:eastAsia="en-GB"/>
              </w:rPr>
            </w:pPr>
            <w:r w:rsidRPr="00935985">
              <w:rPr>
                <w:rFonts w:ascii="Times New Roman" w:eastAsia="Times New Roman" w:hAnsi="Times New Roman" w:cs="Times New Roman"/>
                <w:b/>
                <w:lang w:val="en-CA" w:eastAsia="en-GB"/>
              </w:rPr>
              <w:t>1</w:t>
            </w:r>
            <w:r w:rsidR="00935985" w:rsidRPr="00935985">
              <w:rPr>
                <w:rFonts w:ascii="Times New Roman" w:eastAsia="Times New Roman" w:hAnsi="Times New Roman" w:cs="Times New Roman"/>
                <w:b/>
                <w:lang w:val="en-CA" w:eastAsia="en-GB"/>
              </w:rPr>
              <w:t>6</w:t>
            </w:r>
          </w:p>
        </w:tc>
      </w:tr>
      <w:tr w:rsidR="002472FF" w:rsidRPr="008B4A00" w14:paraId="5EC69FF6" w14:textId="77777777" w:rsidTr="002472FF">
        <w:tc>
          <w:tcPr>
            <w:tcW w:w="793" w:type="dxa"/>
          </w:tcPr>
          <w:p w14:paraId="22056BD0" w14:textId="77777777" w:rsidR="002472FF" w:rsidRPr="008B4A00" w:rsidRDefault="002472FF" w:rsidP="002472FF">
            <w:pPr>
              <w:spacing w:after="225" w:line="255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B4A0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2015</w:t>
            </w:r>
          </w:p>
        </w:tc>
        <w:tc>
          <w:tcPr>
            <w:tcW w:w="7685" w:type="dxa"/>
          </w:tcPr>
          <w:p w14:paraId="4505DF75" w14:textId="77777777" w:rsidR="002472FF" w:rsidRPr="008B4A00" w:rsidRDefault="002472FF" w:rsidP="002472FF">
            <w:pPr>
              <w:pStyle w:val="SemEspaamento"/>
              <w:ind w:left="34"/>
              <w:jc w:val="both"/>
              <w:rPr>
                <w:rFonts w:ascii="Times New Roman" w:hAnsi="Times New Roman" w:cs="Times New Roman"/>
                <w:lang w:val="en-US"/>
              </w:rPr>
            </w:pPr>
            <w:r w:rsidRPr="008B4A00">
              <w:rPr>
                <w:rFonts w:ascii="Times New Roman" w:hAnsi="Times New Roman" w:cs="Times New Roman"/>
                <w:lang w:val="en-CA"/>
              </w:rPr>
              <w:t xml:space="preserve">Freitas, J.G.; Rivett, M.O.; Roche, R.S.; </w:t>
            </w:r>
            <w:proofErr w:type="spellStart"/>
            <w:r w:rsidRPr="008B4A00">
              <w:rPr>
                <w:rFonts w:ascii="Times New Roman" w:hAnsi="Times New Roman" w:cs="Times New Roman"/>
                <w:lang w:val="en-CA"/>
              </w:rPr>
              <w:t>Durrant</w:t>
            </w:r>
            <w:proofErr w:type="spellEnd"/>
            <w:r w:rsidRPr="008B4A00">
              <w:rPr>
                <w:rFonts w:ascii="Times New Roman" w:hAnsi="Times New Roman" w:cs="Times New Roman"/>
                <w:lang w:val="en-CA"/>
              </w:rPr>
              <w:t xml:space="preserve"> (</w:t>
            </w:r>
            <w:proofErr w:type="spellStart"/>
            <w:r w:rsidRPr="008B4A00">
              <w:rPr>
                <w:rFonts w:ascii="Times New Roman" w:hAnsi="Times New Roman" w:cs="Times New Roman"/>
                <w:lang w:val="en-CA"/>
              </w:rPr>
              <w:t>Neé</w:t>
            </w:r>
            <w:proofErr w:type="spellEnd"/>
            <w:r w:rsidRPr="008B4A00">
              <w:rPr>
                <w:rFonts w:ascii="Times New Roman" w:hAnsi="Times New Roman" w:cs="Times New Roman"/>
                <w:lang w:val="en-CA"/>
              </w:rPr>
              <w:t xml:space="preserve"> Cleverly), M.; Walker, Caroline; </w:t>
            </w:r>
            <w:proofErr w:type="spellStart"/>
            <w:r w:rsidRPr="008B4A00">
              <w:rPr>
                <w:rFonts w:ascii="Times New Roman" w:hAnsi="Times New Roman" w:cs="Times New Roman"/>
                <w:lang w:val="en-CA"/>
              </w:rPr>
              <w:t>Tellam</w:t>
            </w:r>
            <w:proofErr w:type="spellEnd"/>
            <w:r w:rsidRPr="008B4A00">
              <w:rPr>
                <w:rFonts w:ascii="Times New Roman" w:hAnsi="Times New Roman" w:cs="Times New Roman"/>
                <w:lang w:val="en-CA"/>
              </w:rPr>
              <w:t xml:space="preserve">, </w:t>
            </w:r>
            <w:r w:rsidRPr="008B4A00">
              <w:rPr>
                <w:rFonts w:ascii="Times New Roman" w:hAnsi="Times New Roman" w:cs="Times New Roman"/>
                <w:lang w:val="en-US"/>
              </w:rPr>
              <w:t xml:space="preserve">J.H. 2015. Heterogeneous hyporheic zone </w:t>
            </w:r>
            <w:proofErr w:type="spellStart"/>
            <w:r w:rsidRPr="008B4A00">
              <w:rPr>
                <w:rFonts w:ascii="Times New Roman" w:hAnsi="Times New Roman" w:cs="Times New Roman"/>
                <w:lang w:val="en-US"/>
              </w:rPr>
              <w:t>dechlorination</w:t>
            </w:r>
            <w:proofErr w:type="spellEnd"/>
            <w:r w:rsidRPr="008B4A00">
              <w:rPr>
                <w:rFonts w:ascii="Times New Roman" w:hAnsi="Times New Roman" w:cs="Times New Roman"/>
                <w:lang w:val="en-US"/>
              </w:rPr>
              <w:t xml:space="preserve"> of a TCE groundwater plume discharging to an urban river reach. </w:t>
            </w:r>
            <w:r w:rsidRPr="008B4A00">
              <w:rPr>
                <w:rFonts w:ascii="Times New Roman" w:hAnsi="Times New Roman" w:cs="Times New Roman"/>
                <w:i/>
                <w:lang w:val="en-US"/>
              </w:rPr>
              <w:t>Science of the Total Environment</w:t>
            </w:r>
            <w:r w:rsidRPr="008B4A00">
              <w:rPr>
                <w:rFonts w:ascii="Times New Roman" w:hAnsi="Times New Roman" w:cs="Times New Roman"/>
                <w:lang w:val="en-US"/>
              </w:rPr>
              <w:t>, 505: 236-252.</w:t>
            </w:r>
          </w:p>
        </w:tc>
        <w:tc>
          <w:tcPr>
            <w:tcW w:w="1092" w:type="dxa"/>
          </w:tcPr>
          <w:p w14:paraId="0D5A5DA1" w14:textId="18483EAE" w:rsidR="002472FF" w:rsidRPr="00935985" w:rsidRDefault="00935985" w:rsidP="002472FF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en-CA" w:eastAsia="en-GB"/>
              </w:rPr>
            </w:pPr>
            <w:r w:rsidRPr="00935985">
              <w:rPr>
                <w:rFonts w:ascii="Times New Roman" w:eastAsia="Times New Roman" w:hAnsi="Times New Roman" w:cs="Times New Roman"/>
                <w:b/>
                <w:lang w:val="en-CA" w:eastAsia="en-GB"/>
              </w:rPr>
              <w:t>32</w:t>
            </w:r>
          </w:p>
        </w:tc>
      </w:tr>
    </w:tbl>
    <w:p w14:paraId="11DEFAEA" w14:textId="6A6B796B" w:rsidR="00E91F9D" w:rsidRDefault="00E91F9D">
      <w:pPr>
        <w:rPr>
          <w:rFonts w:ascii="Times New Roman" w:hAnsi="Times New Roman" w:cs="Times New Roman"/>
        </w:rPr>
      </w:pPr>
    </w:p>
    <w:p w14:paraId="381DDADC" w14:textId="77777777" w:rsidR="00D672B9" w:rsidRPr="008B4A00" w:rsidRDefault="00D672B9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82"/>
        <w:gridCol w:w="2584"/>
        <w:gridCol w:w="1255"/>
        <w:gridCol w:w="1541"/>
        <w:gridCol w:w="3182"/>
      </w:tblGrid>
      <w:tr w:rsidR="002472FF" w:rsidRPr="008B4A00" w14:paraId="37ED609C" w14:textId="77777777" w:rsidTr="00717963">
        <w:tc>
          <w:tcPr>
            <w:tcW w:w="9570" w:type="dxa"/>
            <w:gridSpan w:val="5"/>
            <w:shd w:val="clear" w:color="auto" w:fill="BFBFBF" w:themeFill="background1" w:themeFillShade="BF"/>
          </w:tcPr>
          <w:p w14:paraId="59FF730B" w14:textId="77777777" w:rsidR="002472FF" w:rsidRPr="008B4A00" w:rsidRDefault="002472FF" w:rsidP="002472FF">
            <w:pPr>
              <w:spacing w:after="225" w:line="255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B4A0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4)  F</w:t>
            </w:r>
            <w:r w:rsidRPr="008B4A00">
              <w:rPr>
                <w:rStyle w:val="Forte"/>
                <w:rFonts w:ascii="Times New Roman" w:hAnsi="Times New Roman" w:cs="Times New Roman"/>
                <w:color w:val="000000"/>
              </w:rPr>
              <w:t>inanciamentos à pesquisa vigentes</w:t>
            </w:r>
          </w:p>
        </w:tc>
      </w:tr>
      <w:tr w:rsidR="002472FF" w:rsidRPr="008B4A00" w14:paraId="249D086E" w14:textId="77777777" w:rsidTr="002472FF">
        <w:tc>
          <w:tcPr>
            <w:tcW w:w="793" w:type="dxa"/>
          </w:tcPr>
          <w:p w14:paraId="28A024ED" w14:textId="77777777" w:rsidR="002472FF" w:rsidRPr="008B4A00" w:rsidRDefault="002472FF" w:rsidP="002472FF">
            <w:pPr>
              <w:spacing w:after="225" w:line="255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B4A0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Ano</w:t>
            </w:r>
          </w:p>
        </w:tc>
        <w:tc>
          <w:tcPr>
            <w:tcW w:w="2651" w:type="dxa"/>
          </w:tcPr>
          <w:p w14:paraId="22B5734A" w14:textId="77777777" w:rsidR="002472FF" w:rsidRPr="008B4A00" w:rsidRDefault="002472FF" w:rsidP="002472FF">
            <w:pPr>
              <w:tabs>
                <w:tab w:val="center" w:pos="1522"/>
              </w:tabs>
              <w:spacing w:after="225" w:line="255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B4A0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Título do Projeto</w:t>
            </w:r>
            <w:r w:rsidRPr="008B4A0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ab/>
            </w:r>
          </w:p>
        </w:tc>
        <w:tc>
          <w:tcPr>
            <w:tcW w:w="1258" w:type="dxa"/>
          </w:tcPr>
          <w:p w14:paraId="26149389" w14:textId="320C5512" w:rsidR="002472FF" w:rsidRPr="008B4A00" w:rsidRDefault="00E91F9D" w:rsidP="002472FF">
            <w:pPr>
              <w:tabs>
                <w:tab w:val="center" w:pos="1522"/>
              </w:tabs>
              <w:spacing w:after="225" w:line="255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B4A0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Vigência</w:t>
            </w:r>
          </w:p>
        </w:tc>
        <w:tc>
          <w:tcPr>
            <w:tcW w:w="1546" w:type="dxa"/>
          </w:tcPr>
          <w:p w14:paraId="7E6CA457" w14:textId="77777777" w:rsidR="002472FF" w:rsidRPr="008B4A00" w:rsidRDefault="002472FF" w:rsidP="002472FF">
            <w:pPr>
              <w:spacing w:after="225" w:line="255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B4A0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Coordenador</w:t>
            </w:r>
          </w:p>
        </w:tc>
        <w:tc>
          <w:tcPr>
            <w:tcW w:w="3322" w:type="dxa"/>
          </w:tcPr>
          <w:p w14:paraId="28E998F0" w14:textId="77777777" w:rsidR="002472FF" w:rsidRPr="008B4A00" w:rsidRDefault="002472FF" w:rsidP="002472FF">
            <w:pPr>
              <w:spacing w:after="225" w:line="255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B4A0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Agência Financiadora</w:t>
            </w:r>
          </w:p>
        </w:tc>
      </w:tr>
      <w:tr w:rsidR="002E4FF2" w:rsidRPr="008B4A00" w14:paraId="05B98473" w14:textId="77777777" w:rsidTr="008D090F">
        <w:tc>
          <w:tcPr>
            <w:tcW w:w="793" w:type="dxa"/>
          </w:tcPr>
          <w:p w14:paraId="602BB2FC" w14:textId="77777777" w:rsidR="002E4FF2" w:rsidRDefault="002E4FF2" w:rsidP="008D090F">
            <w:pPr>
              <w:spacing w:after="225" w:line="255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2021</w:t>
            </w:r>
          </w:p>
        </w:tc>
        <w:tc>
          <w:tcPr>
            <w:tcW w:w="2651" w:type="dxa"/>
          </w:tcPr>
          <w:p w14:paraId="077E51BB" w14:textId="77777777" w:rsidR="002E4FF2" w:rsidRPr="00AD5481" w:rsidRDefault="002E4FF2" w:rsidP="008D090F">
            <w:pPr>
              <w:tabs>
                <w:tab w:val="center" w:pos="1522"/>
              </w:tabs>
              <w:spacing w:after="225" w:line="255" w:lineRule="atLeast"/>
              <w:rPr>
                <w:rFonts w:ascii="Times New Roman" w:hAnsi="Times New Roman" w:cs="Times New Roman"/>
              </w:rPr>
            </w:pPr>
            <w:r w:rsidRPr="00E7444D">
              <w:rPr>
                <w:rFonts w:ascii="Times New Roman" w:hAnsi="Times New Roman" w:cs="Times New Roman"/>
              </w:rPr>
              <w:t xml:space="preserve">Métodos de regeneração e reaproveitamento de </w:t>
            </w:r>
            <w:proofErr w:type="spellStart"/>
            <w:r w:rsidRPr="00E7444D">
              <w:rPr>
                <w:rFonts w:ascii="Times New Roman" w:hAnsi="Times New Roman" w:cs="Times New Roman"/>
              </w:rPr>
              <w:t>zeólitas</w:t>
            </w:r>
            <w:proofErr w:type="spellEnd"/>
            <w:r w:rsidRPr="00E7444D">
              <w:rPr>
                <w:rFonts w:ascii="Times New Roman" w:hAnsi="Times New Roman" w:cs="Times New Roman"/>
              </w:rPr>
              <w:t xml:space="preserve"> utilizadas em tratamentos de águas e efluentes</w:t>
            </w:r>
          </w:p>
        </w:tc>
        <w:tc>
          <w:tcPr>
            <w:tcW w:w="1258" w:type="dxa"/>
          </w:tcPr>
          <w:p w14:paraId="057C2A66" w14:textId="77777777" w:rsidR="002E4FF2" w:rsidRDefault="002E4FF2" w:rsidP="008D090F">
            <w:pPr>
              <w:tabs>
                <w:tab w:val="center" w:pos="1522"/>
              </w:tabs>
              <w:spacing w:line="255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12/2021 </w:t>
            </w:r>
          </w:p>
          <w:p w14:paraId="68C8B4E2" w14:textId="77777777" w:rsidR="002E4FF2" w:rsidRDefault="002E4FF2" w:rsidP="008D090F">
            <w:pPr>
              <w:tabs>
                <w:tab w:val="center" w:pos="1522"/>
              </w:tabs>
              <w:spacing w:line="255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 </w:t>
            </w:r>
          </w:p>
          <w:p w14:paraId="141220CB" w14:textId="07732E6D" w:rsidR="002E4FF2" w:rsidRPr="00AD5481" w:rsidRDefault="002E4FF2" w:rsidP="008D090F">
            <w:pPr>
              <w:tabs>
                <w:tab w:val="center" w:pos="1522"/>
              </w:tabs>
              <w:spacing w:line="255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12/2023</w:t>
            </w:r>
          </w:p>
        </w:tc>
        <w:tc>
          <w:tcPr>
            <w:tcW w:w="1546" w:type="dxa"/>
          </w:tcPr>
          <w:p w14:paraId="1680C585" w14:textId="77777777" w:rsidR="002E4FF2" w:rsidRPr="00AD5481" w:rsidRDefault="002E4FF2" w:rsidP="008D090F">
            <w:pPr>
              <w:spacing w:after="225" w:line="255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C.Shinzato</w:t>
            </w:r>
            <w:proofErr w:type="spellEnd"/>
            <w:proofErr w:type="gramEnd"/>
          </w:p>
        </w:tc>
        <w:tc>
          <w:tcPr>
            <w:tcW w:w="3322" w:type="dxa"/>
          </w:tcPr>
          <w:p w14:paraId="65263483" w14:textId="77777777" w:rsidR="002E4FF2" w:rsidRDefault="002E4FF2" w:rsidP="008D090F">
            <w:pPr>
              <w:spacing w:after="225" w:line="25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CNPq / </w:t>
            </w:r>
            <w:r w:rsidRPr="00E7444D">
              <w:rPr>
                <w:rFonts w:ascii="Times New Roman" w:hAnsi="Times New Roman" w:cs="Times New Roman"/>
              </w:rPr>
              <w:t>Indústrias Celta Brasil LTDA</w:t>
            </w:r>
            <w:r>
              <w:rPr>
                <w:rFonts w:ascii="Times New Roman" w:hAnsi="Times New Roman" w:cs="Times New Roman"/>
              </w:rPr>
              <w:t xml:space="preserve"> – Programa MAI/DAI</w:t>
            </w:r>
          </w:p>
        </w:tc>
      </w:tr>
      <w:tr w:rsidR="002E4FF2" w:rsidRPr="008B4A00" w14:paraId="5C85F314" w14:textId="77777777" w:rsidTr="008D090F">
        <w:tc>
          <w:tcPr>
            <w:tcW w:w="793" w:type="dxa"/>
          </w:tcPr>
          <w:p w14:paraId="16AA662A" w14:textId="00F9AF52" w:rsidR="002E4FF2" w:rsidRDefault="002E4FF2" w:rsidP="008D090F">
            <w:pPr>
              <w:spacing w:after="225" w:line="255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2021</w:t>
            </w:r>
          </w:p>
        </w:tc>
        <w:tc>
          <w:tcPr>
            <w:tcW w:w="2651" w:type="dxa"/>
          </w:tcPr>
          <w:p w14:paraId="221E0D56" w14:textId="0A14E779" w:rsidR="002E4FF2" w:rsidRPr="00E7444D" w:rsidRDefault="002E4FF2" w:rsidP="008D090F">
            <w:pPr>
              <w:tabs>
                <w:tab w:val="center" w:pos="1522"/>
              </w:tabs>
              <w:spacing w:after="225" w:line="255" w:lineRule="atLeast"/>
              <w:rPr>
                <w:rFonts w:ascii="Times New Roman" w:hAnsi="Times New Roman" w:cs="Times New Roman"/>
              </w:rPr>
            </w:pPr>
            <w:proofErr w:type="spellStart"/>
            <w:r w:rsidRPr="002E4FF2">
              <w:rPr>
                <w:rFonts w:ascii="Times New Roman" w:hAnsi="Times New Roman" w:cs="Times New Roman"/>
              </w:rPr>
              <w:t>SACRE|Soluções</w:t>
            </w:r>
            <w:proofErr w:type="spellEnd"/>
            <w:r w:rsidRPr="002E4FF2">
              <w:rPr>
                <w:rFonts w:ascii="Times New Roman" w:hAnsi="Times New Roman" w:cs="Times New Roman"/>
              </w:rPr>
              <w:t xml:space="preserve"> integradas para cidades resilientes</w:t>
            </w:r>
          </w:p>
        </w:tc>
        <w:tc>
          <w:tcPr>
            <w:tcW w:w="1258" w:type="dxa"/>
          </w:tcPr>
          <w:p w14:paraId="75F258EE" w14:textId="34C6F8AB" w:rsidR="002E4FF2" w:rsidRDefault="002E4FF2" w:rsidP="008D090F">
            <w:pPr>
              <w:tabs>
                <w:tab w:val="center" w:pos="1522"/>
              </w:tabs>
              <w:spacing w:line="255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01/10/2021 a 30/09/2026</w:t>
            </w:r>
          </w:p>
        </w:tc>
        <w:tc>
          <w:tcPr>
            <w:tcW w:w="1546" w:type="dxa"/>
          </w:tcPr>
          <w:p w14:paraId="6D4AA79B" w14:textId="2909840E" w:rsidR="002E4FF2" w:rsidRDefault="002E4FF2" w:rsidP="008D090F">
            <w:pPr>
              <w:spacing w:after="225" w:line="255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R.C.A. Hirata</w:t>
            </w:r>
          </w:p>
        </w:tc>
        <w:tc>
          <w:tcPr>
            <w:tcW w:w="3322" w:type="dxa"/>
          </w:tcPr>
          <w:p w14:paraId="640CDCF8" w14:textId="2637ACFE" w:rsidR="002E4FF2" w:rsidRDefault="002E4FF2" w:rsidP="008D090F">
            <w:pPr>
              <w:spacing w:after="225" w:line="25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Fapesp - Temático</w:t>
            </w:r>
          </w:p>
        </w:tc>
      </w:tr>
      <w:tr w:rsidR="00AD5481" w:rsidRPr="008B4A00" w14:paraId="48A99664" w14:textId="77777777" w:rsidTr="002472FF">
        <w:tc>
          <w:tcPr>
            <w:tcW w:w="793" w:type="dxa"/>
          </w:tcPr>
          <w:p w14:paraId="70337CA0" w14:textId="7FAE4188" w:rsidR="00AD5481" w:rsidRPr="008B4A00" w:rsidRDefault="00AD5481" w:rsidP="002472FF">
            <w:pPr>
              <w:spacing w:after="225" w:line="255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2018</w:t>
            </w:r>
          </w:p>
        </w:tc>
        <w:tc>
          <w:tcPr>
            <w:tcW w:w="2651" w:type="dxa"/>
          </w:tcPr>
          <w:p w14:paraId="0240E8CF" w14:textId="0E2A1682" w:rsidR="00AD5481" w:rsidRPr="008B4A00" w:rsidRDefault="00AD5481" w:rsidP="002472FF">
            <w:pPr>
              <w:tabs>
                <w:tab w:val="center" w:pos="1522"/>
              </w:tabs>
              <w:spacing w:after="225" w:line="255" w:lineRule="atLeast"/>
              <w:rPr>
                <w:rFonts w:ascii="Times New Roman" w:hAnsi="Times New Roman" w:cs="Times New Roman"/>
              </w:rPr>
            </w:pPr>
            <w:r w:rsidRPr="00AD5481">
              <w:rPr>
                <w:rFonts w:ascii="Times New Roman" w:hAnsi="Times New Roman" w:cs="Times New Roman"/>
              </w:rPr>
              <w:t>Plano de desenvolvimento institucional na área de transformação digital: manufatura avançada e cidades inteligentes e sustentáveis (</w:t>
            </w:r>
            <w:proofErr w:type="spellStart"/>
            <w:r w:rsidRPr="00AD5481">
              <w:rPr>
                <w:rFonts w:ascii="Times New Roman" w:hAnsi="Times New Roman" w:cs="Times New Roman"/>
              </w:rPr>
              <w:t>PDIp</w:t>
            </w:r>
            <w:proofErr w:type="spellEnd"/>
            <w:r w:rsidRPr="00AD54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58" w:type="dxa"/>
          </w:tcPr>
          <w:p w14:paraId="4185D510" w14:textId="77777777" w:rsidR="00AD5481" w:rsidRDefault="00AD5481" w:rsidP="00AD5481">
            <w:pPr>
              <w:tabs>
                <w:tab w:val="center" w:pos="1522"/>
              </w:tabs>
              <w:spacing w:line="255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D548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/05/</w:t>
            </w:r>
            <w:r w:rsidRPr="00AD548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</w:t>
            </w:r>
          </w:p>
          <w:p w14:paraId="0F300938" w14:textId="6A92AC12" w:rsidR="00AD5481" w:rsidRPr="008B4A00" w:rsidRDefault="00AD5481" w:rsidP="00AD5481">
            <w:pPr>
              <w:tabs>
                <w:tab w:val="center" w:pos="1522"/>
              </w:tabs>
              <w:spacing w:line="255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30/04/</w:t>
            </w:r>
            <w:r w:rsidRPr="00AD548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202</w:t>
            </w:r>
            <w:r w:rsidR="00FE5C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546" w:type="dxa"/>
          </w:tcPr>
          <w:p w14:paraId="40DE6FC7" w14:textId="703CB809" w:rsidR="00AD5481" w:rsidRPr="008B4A00" w:rsidRDefault="00AD5481" w:rsidP="002472FF">
            <w:pPr>
              <w:spacing w:after="225" w:line="255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D548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</w:t>
            </w:r>
            <w:r w:rsidR="0006644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</w:t>
            </w:r>
            <w:r w:rsidRPr="00AD548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D548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Panossian</w:t>
            </w:r>
            <w:proofErr w:type="spellEnd"/>
          </w:p>
        </w:tc>
        <w:tc>
          <w:tcPr>
            <w:tcW w:w="3322" w:type="dxa"/>
          </w:tcPr>
          <w:p w14:paraId="30730C3F" w14:textId="3E09AE9C" w:rsidR="00AD5481" w:rsidRPr="008B4A00" w:rsidRDefault="00AD5481" w:rsidP="002472FF">
            <w:pPr>
              <w:spacing w:after="225" w:line="25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Fapesp - </w:t>
            </w:r>
            <w:r w:rsidRPr="00AD5481">
              <w:rPr>
                <w:rFonts w:ascii="Times New Roman" w:hAnsi="Times New Roman" w:cs="Times New Roman"/>
              </w:rPr>
              <w:t>Auxílio à Pesquisa - Programa Modernização de Institutos Estaduais de Pesquisa</w:t>
            </w:r>
          </w:p>
        </w:tc>
      </w:tr>
    </w:tbl>
    <w:p w14:paraId="324CA133" w14:textId="6C61ED5B" w:rsidR="00E91F9D" w:rsidRDefault="00E91F9D">
      <w:pPr>
        <w:rPr>
          <w:rFonts w:ascii="Times New Roman" w:hAnsi="Times New Roman" w:cs="Times New Roman"/>
        </w:rPr>
      </w:pPr>
    </w:p>
    <w:p w14:paraId="03DBA82F" w14:textId="77777777" w:rsidR="00D672B9" w:rsidRPr="008B4A00" w:rsidRDefault="00D672B9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26"/>
        <w:gridCol w:w="1797"/>
        <w:gridCol w:w="4131"/>
        <w:gridCol w:w="1390"/>
      </w:tblGrid>
      <w:tr w:rsidR="002472FF" w:rsidRPr="008B4A00" w14:paraId="2DF32B72" w14:textId="77777777" w:rsidTr="00717963">
        <w:tc>
          <w:tcPr>
            <w:tcW w:w="9570" w:type="dxa"/>
            <w:gridSpan w:val="4"/>
            <w:shd w:val="clear" w:color="auto" w:fill="BFBFBF" w:themeFill="background1" w:themeFillShade="BF"/>
          </w:tcPr>
          <w:p w14:paraId="1A9DAC99" w14:textId="77777777" w:rsidR="002472FF" w:rsidRPr="008B4A00" w:rsidRDefault="002472FF" w:rsidP="002472FF">
            <w:pPr>
              <w:spacing w:after="225" w:line="255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B4A0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 xml:space="preserve">5)  </w:t>
            </w:r>
            <w:r w:rsidRPr="008B4A00">
              <w:rPr>
                <w:rStyle w:val="Forte"/>
                <w:rFonts w:ascii="Times New Roman" w:hAnsi="Times New Roman" w:cs="Times New Roman"/>
                <w:color w:val="000000"/>
              </w:rPr>
              <w:t>Orientações em andamento, com bolsas</w:t>
            </w:r>
          </w:p>
        </w:tc>
      </w:tr>
      <w:tr w:rsidR="002472FF" w:rsidRPr="008B4A00" w14:paraId="7E8197CA" w14:textId="77777777" w:rsidTr="00646537">
        <w:trPr>
          <w:trHeight w:val="417"/>
        </w:trPr>
        <w:tc>
          <w:tcPr>
            <w:tcW w:w="2093" w:type="dxa"/>
          </w:tcPr>
          <w:p w14:paraId="64D6814A" w14:textId="3ADE4E1A" w:rsidR="002472FF" w:rsidRPr="008B4A00" w:rsidRDefault="002472FF" w:rsidP="002472FF">
            <w:pPr>
              <w:spacing w:after="225" w:line="255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B4A0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Nome do bolsista</w:t>
            </w:r>
          </w:p>
        </w:tc>
        <w:tc>
          <w:tcPr>
            <w:tcW w:w="1843" w:type="dxa"/>
          </w:tcPr>
          <w:p w14:paraId="142ADBA9" w14:textId="77777777" w:rsidR="002472FF" w:rsidRPr="008B4A00" w:rsidRDefault="002472FF" w:rsidP="002472FF">
            <w:pPr>
              <w:spacing w:after="225" w:line="255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B4A0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Tipo</w:t>
            </w:r>
          </w:p>
        </w:tc>
        <w:tc>
          <w:tcPr>
            <w:tcW w:w="4285" w:type="dxa"/>
          </w:tcPr>
          <w:p w14:paraId="1D711785" w14:textId="47DBC1BE" w:rsidR="002472FF" w:rsidRPr="008B4A00" w:rsidRDefault="002472FF" w:rsidP="002472FF">
            <w:pPr>
              <w:spacing w:after="225" w:line="255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B4A0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Título do Projeto</w:t>
            </w:r>
          </w:p>
        </w:tc>
        <w:tc>
          <w:tcPr>
            <w:tcW w:w="1349" w:type="dxa"/>
          </w:tcPr>
          <w:p w14:paraId="4B39ABD3" w14:textId="56A621D6" w:rsidR="002472FF" w:rsidRPr="008B4A00" w:rsidRDefault="002472FF" w:rsidP="00646537">
            <w:pPr>
              <w:spacing w:after="225" w:line="255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B4A0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Agência de Fomento</w:t>
            </w:r>
          </w:p>
        </w:tc>
      </w:tr>
      <w:tr w:rsidR="002472FF" w:rsidRPr="008B4A00" w14:paraId="1D3AEA77" w14:textId="77777777" w:rsidTr="00D3306A">
        <w:tc>
          <w:tcPr>
            <w:tcW w:w="2093" w:type="dxa"/>
          </w:tcPr>
          <w:p w14:paraId="446B68AF" w14:textId="3779CC79" w:rsidR="002472FF" w:rsidRPr="008B4A00" w:rsidRDefault="00646537" w:rsidP="002472FF">
            <w:pPr>
              <w:spacing w:after="225" w:line="255" w:lineRule="atLeast"/>
              <w:rPr>
                <w:rFonts w:ascii="Times New Roman" w:eastAsia="Times New Roman" w:hAnsi="Times New Roman" w:cs="Times New Roman"/>
                <w:iCs/>
                <w:color w:val="000000"/>
                <w:lang w:eastAsia="en-GB"/>
              </w:rPr>
            </w:pPr>
            <w:r w:rsidRPr="008B4A00">
              <w:rPr>
                <w:rFonts w:ascii="Times New Roman" w:eastAsia="Times New Roman" w:hAnsi="Times New Roman" w:cs="Times New Roman"/>
                <w:iCs/>
                <w:color w:val="000000"/>
                <w:lang w:eastAsia="en-GB"/>
              </w:rPr>
              <w:t>Murilo Takeshi Ribeiro</w:t>
            </w:r>
          </w:p>
        </w:tc>
        <w:tc>
          <w:tcPr>
            <w:tcW w:w="1843" w:type="dxa"/>
          </w:tcPr>
          <w:p w14:paraId="679BE2E8" w14:textId="366C687D" w:rsidR="002472FF" w:rsidRPr="008B4A00" w:rsidRDefault="00D74AE5" w:rsidP="002472FF">
            <w:pPr>
              <w:spacing w:after="225" w:line="255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Mestrado</w:t>
            </w:r>
          </w:p>
        </w:tc>
        <w:tc>
          <w:tcPr>
            <w:tcW w:w="4285" w:type="dxa"/>
          </w:tcPr>
          <w:p w14:paraId="70F33C9D" w14:textId="53ABD42B" w:rsidR="002472FF" w:rsidRPr="008B4A00" w:rsidRDefault="00D74AE5" w:rsidP="002472FF">
            <w:pPr>
              <w:spacing w:after="225" w:line="255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74AE5">
              <w:rPr>
                <w:rFonts w:ascii="Times New Roman" w:hAnsi="Times New Roman" w:cs="Times New Roman"/>
                <w:i/>
              </w:rPr>
              <w:t>Desenvolvimento de um protótipo com sensores para aquisição remota de dados em áreas contaminadas</w:t>
            </w:r>
          </w:p>
        </w:tc>
        <w:tc>
          <w:tcPr>
            <w:tcW w:w="1349" w:type="dxa"/>
            <w:vAlign w:val="center"/>
          </w:tcPr>
          <w:p w14:paraId="625CCD40" w14:textId="5035479A" w:rsidR="002472FF" w:rsidRPr="008B4A00" w:rsidRDefault="00D74AE5" w:rsidP="00D3306A">
            <w:pPr>
              <w:spacing w:after="225" w:line="255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Fapesp</w:t>
            </w:r>
          </w:p>
        </w:tc>
      </w:tr>
      <w:tr w:rsidR="002472FF" w:rsidRPr="008B4A00" w14:paraId="4926A110" w14:textId="77777777" w:rsidTr="00D3306A">
        <w:tc>
          <w:tcPr>
            <w:tcW w:w="2093" w:type="dxa"/>
          </w:tcPr>
          <w:p w14:paraId="7841A561" w14:textId="4B85A92B" w:rsidR="002472FF" w:rsidRPr="008B4A00" w:rsidRDefault="00762084" w:rsidP="002472FF">
            <w:pPr>
              <w:spacing w:after="225" w:line="255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Beatriz Thomaz Lima</w:t>
            </w:r>
          </w:p>
        </w:tc>
        <w:tc>
          <w:tcPr>
            <w:tcW w:w="1843" w:type="dxa"/>
          </w:tcPr>
          <w:p w14:paraId="09726564" w14:textId="77777777" w:rsidR="002472FF" w:rsidRPr="008B4A00" w:rsidRDefault="002472FF" w:rsidP="002472FF">
            <w:pPr>
              <w:spacing w:after="225" w:line="255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B4A0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Iniciação Científica</w:t>
            </w:r>
          </w:p>
        </w:tc>
        <w:tc>
          <w:tcPr>
            <w:tcW w:w="4285" w:type="dxa"/>
          </w:tcPr>
          <w:p w14:paraId="56ECE8EE" w14:textId="27BFB0FA" w:rsidR="002472FF" w:rsidRPr="008B4A00" w:rsidRDefault="00762084" w:rsidP="002472FF">
            <w:pPr>
              <w:spacing w:after="225" w:line="255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hAnsi="Times New Roman" w:cs="Times New Roman"/>
                <w:i/>
              </w:rPr>
              <w:t>Avaliação de metodologias para investigação de alta resolução de aquíferos fraturados</w:t>
            </w:r>
          </w:p>
        </w:tc>
        <w:tc>
          <w:tcPr>
            <w:tcW w:w="1349" w:type="dxa"/>
            <w:vAlign w:val="center"/>
          </w:tcPr>
          <w:p w14:paraId="04A85738" w14:textId="532A7C10" w:rsidR="002472FF" w:rsidRPr="008B4A00" w:rsidRDefault="002472FF" w:rsidP="00D3306A">
            <w:pPr>
              <w:spacing w:after="225" w:line="255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B4A0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CNPq</w:t>
            </w:r>
          </w:p>
        </w:tc>
      </w:tr>
      <w:tr w:rsidR="00D3306A" w:rsidRPr="008B4A00" w14:paraId="346D548C" w14:textId="77777777" w:rsidTr="00D3306A">
        <w:tc>
          <w:tcPr>
            <w:tcW w:w="2093" w:type="dxa"/>
          </w:tcPr>
          <w:p w14:paraId="4E010EA4" w14:textId="4CCA932D" w:rsidR="00D3306A" w:rsidRDefault="009B0ACD" w:rsidP="009B0ACD">
            <w:pPr>
              <w:spacing w:after="225" w:line="255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</w:t>
            </w:r>
            <w:r w:rsidRPr="009B0AC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iovana do Espirito Santo </w:t>
            </w:r>
            <w:proofErr w:type="spellStart"/>
            <w:r w:rsidRPr="009B0AC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Saripieri</w:t>
            </w:r>
            <w:proofErr w:type="spellEnd"/>
          </w:p>
        </w:tc>
        <w:tc>
          <w:tcPr>
            <w:tcW w:w="1843" w:type="dxa"/>
          </w:tcPr>
          <w:p w14:paraId="199B951A" w14:textId="66D509B5" w:rsidR="00D3306A" w:rsidRPr="008B4A00" w:rsidRDefault="00D3306A" w:rsidP="00D3306A">
            <w:pPr>
              <w:spacing w:after="225" w:line="255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B4A0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Iniciação Científica</w:t>
            </w:r>
          </w:p>
        </w:tc>
        <w:tc>
          <w:tcPr>
            <w:tcW w:w="4285" w:type="dxa"/>
          </w:tcPr>
          <w:p w14:paraId="00B3D307" w14:textId="44D170C9" w:rsidR="00D3306A" w:rsidRDefault="00D3306A" w:rsidP="00D3306A">
            <w:pPr>
              <w:spacing w:after="225" w:line="255" w:lineRule="atLeas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</w:t>
            </w:r>
            <w:r w:rsidRPr="00D3306A">
              <w:rPr>
                <w:rFonts w:ascii="Times New Roman" w:hAnsi="Times New Roman" w:cs="Times New Roman"/>
                <w:i/>
              </w:rPr>
              <w:t xml:space="preserve">nvestigação da contaminação de solos </w:t>
            </w:r>
            <w:r>
              <w:rPr>
                <w:rFonts w:ascii="Times New Roman" w:hAnsi="Times New Roman" w:cs="Times New Roman"/>
                <w:i/>
              </w:rPr>
              <w:t>A</w:t>
            </w:r>
            <w:r w:rsidRPr="00D3306A">
              <w:rPr>
                <w:rFonts w:ascii="Times New Roman" w:hAnsi="Times New Roman" w:cs="Times New Roman"/>
                <w:i/>
              </w:rPr>
              <w:t>ntárticos por hidrocarbonetos totais de petróleo 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TPH</w:t>
            </w:r>
            <w:r w:rsidRPr="00D3306A">
              <w:rPr>
                <w:rFonts w:ascii="Times New Roman" w:hAnsi="Times New Roman" w:cs="Times New Roman"/>
                <w:i/>
              </w:rPr>
              <w:t>s</w:t>
            </w:r>
            <w:proofErr w:type="spellEnd"/>
            <w:r w:rsidRPr="00D3306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349" w:type="dxa"/>
            <w:vAlign w:val="center"/>
          </w:tcPr>
          <w:p w14:paraId="0DB35916" w14:textId="148F40FB" w:rsidR="00D3306A" w:rsidRPr="008B4A00" w:rsidRDefault="00D3306A" w:rsidP="00D3306A">
            <w:pPr>
              <w:spacing w:after="225" w:line="255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UNIFESP (Programa Institucional)</w:t>
            </w:r>
          </w:p>
        </w:tc>
      </w:tr>
    </w:tbl>
    <w:p w14:paraId="55C36838" w14:textId="76D01F29" w:rsidR="00880D75" w:rsidRDefault="00880D75"/>
    <w:p w14:paraId="294858AA" w14:textId="77777777" w:rsidR="002E4FF2" w:rsidRDefault="002E4FF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17"/>
        <w:gridCol w:w="3427"/>
      </w:tblGrid>
      <w:tr w:rsidR="002472FF" w:rsidRPr="008B4A00" w14:paraId="44B9F5AB" w14:textId="77777777" w:rsidTr="00717963">
        <w:tc>
          <w:tcPr>
            <w:tcW w:w="9570" w:type="dxa"/>
            <w:gridSpan w:val="2"/>
            <w:shd w:val="clear" w:color="auto" w:fill="BFBFBF" w:themeFill="background1" w:themeFillShade="BF"/>
          </w:tcPr>
          <w:p w14:paraId="69FDB29C" w14:textId="77777777" w:rsidR="002472FF" w:rsidRPr="008B4A00" w:rsidRDefault="002472FF" w:rsidP="002472FF">
            <w:pPr>
              <w:spacing w:after="225" w:line="255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B4A0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 xml:space="preserve">6)  </w:t>
            </w:r>
            <w:r w:rsidRPr="008B4A00">
              <w:rPr>
                <w:rStyle w:val="Forte"/>
                <w:rFonts w:ascii="Times New Roman" w:hAnsi="Times New Roman" w:cs="Times New Roman"/>
                <w:color w:val="000000"/>
              </w:rPr>
              <w:t>Indicadores quantitativos</w:t>
            </w:r>
          </w:p>
        </w:tc>
      </w:tr>
      <w:tr w:rsidR="002472FF" w:rsidRPr="008B4A00" w14:paraId="5791C897" w14:textId="77777777" w:rsidTr="008B4A00">
        <w:tc>
          <w:tcPr>
            <w:tcW w:w="6062" w:type="dxa"/>
          </w:tcPr>
          <w:p w14:paraId="2D1289A6" w14:textId="77777777" w:rsidR="002472FF" w:rsidRPr="008B4A00" w:rsidRDefault="002472FF" w:rsidP="002472FF">
            <w:pPr>
              <w:spacing w:after="225" w:line="255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B4A0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Tipo</w:t>
            </w:r>
          </w:p>
        </w:tc>
        <w:tc>
          <w:tcPr>
            <w:tcW w:w="3508" w:type="dxa"/>
          </w:tcPr>
          <w:p w14:paraId="3B3767B1" w14:textId="77777777" w:rsidR="002472FF" w:rsidRPr="008B4A00" w:rsidRDefault="002472FF" w:rsidP="002472FF">
            <w:pPr>
              <w:spacing w:after="225" w:line="255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B4A0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Número</w:t>
            </w:r>
          </w:p>
        </w:tc>
      </w:tr>
      <w:tr w:rsidR="002472FF" w:rsidRPr="008B4A00" w14:paraId="2143AC69" w14:textId="77777777" w:rsidTr="008B4A00">
        <w:tc>
          <w:tcPr>
            <w:tcW w:w="6062" w:type="dxa"/>
          </w:tcPr>
          <w:p w14:paraId="0EC93A26" w14:textId="77777777" w:rsidR="002472FF" w:rsidRPr="008B4A00" w:rsidRDefault="002472FF" w:rsidP="002472FF">
            <w:pPr>
              <w:spacing w:after="225" w:line="255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B4A00">
              <w:rPr>
                <w:rFonts w:ascii="Times New Roman" w:hAnsi="Times New Roman" w:cs="Times New Roman"/>
                <w:color w:val="000000"/>
              </w:rPr>
              <w:t>1) livros publicados</w:t>
            </w:r>
          </w:p>
        </w:tc>
        <w:tc>
          <w:tcPr>
            <w:tcW w:w="3508" w:type="dxa"/>
          </w:tcPr>
          <w:p w14:paraId="58C88FDB" w14:textId="555C3C40" w:rsidR="002472FF" w:rsidRPr="008B4A00" w:rsidRDefault="00665361" w:rsidP="002472FF">
            <w:pPr>
              <w:spacing w:after="225" w:line="255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B4A0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Nada a declarar</w:t>
            </w:r>
          </w:p>
        </w:tc>
      </w:tr>
      <w:tr w:rsidR="002472FF" w:rsidRPr="008B4A00" w14:paraId="0F0F9983" w14:textId="77777777" w:rsidTr="008B4A00">
        <w:tc>
          <w:tcPr>
            <w:tcW w:w="6062" w:type="dxa"/>
          </w:tcPr>
          <w:p w14:paraId="3C3A088B" w14:textId="77777777" w:rsidR="002472FF" w:rsidRPr="008B4A00" w:rsidRDefault="002472FF" w:rsidP="002472FF">
            <w:pPr>
              <w:spacing w:after="225" w:line="255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B4A00">
              <w:rPr>
                <w:rFonts w:ascii="Times New Roman" w:hAnsi="Times New Roman" w:cs="Times New Roman"/>
                <w:color w:val="000000"/>
              </w:rPr>
              <w:t>2) publicações em periódicos com seletiva política editorial</w:t>
            </w:r>
          </w:p>
        </w:tc>
        <w:tc>
          <w:tcPr>
            <w:tcW w:w="3508" w:type="dxa"/>
          </w:tcPr>
          <w:p w14:paraId="19669284" w14:textId="711FEBD3" w:rsidR="002472FF" w:rsidRPr="008B4A00" w:rsidRDefault="00456FE6" w:rsidP="002472FF">
            <w:pPr>
              <w:spacing w:after="225" w:line="255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  <w:r w:rsidR="00836A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2472FF" w:rsidRPr="008B4A00" w14:paraId="5746BD17" w14:textId="77777777" w:rsidTr="008B4A00">
        <w:tc>
          <w:tcPr>
            <w:tcW w:w="6062" w:type="dxa"/>
          </w:tcPr>
          <w:p w14:paraId="6480FBF9" w14:textId="77777777" w:rsidR="002472FF" w:rsidRPr="008B4A00" w:rsidRDefault="002472FF" w:rsidP="002472FF">
            <w:pPr>
              <w:spacing w:after="225" w:line="255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B4A00">
              <w:rPr>
                <w:rFonts w:ascii="Times New Roman" w:hAnsi="Times New Roman" w:cs="Times New Roman"/>
                <w:color w:val="000000"/>
              </w:rPr>
              <w:t>3) capítulos de livros</w:t>
            </w:r>
          </w:p>
        </w:tc>
        <w:tc>
          <w:tcPr>
            <w:tcW w:w="3508" w:type="dxa"/>
          </w:tcPr>
          <w:p w14:paraId="434F60F0" w14:textId="77E32307" w:rsidR="002472FF" w:rsidRPr="008B4A00" w:rsidRDefault="00836AF1" w:rsidP="002472FF">
            <w:pPr>
              <w:spacing w:after="225" w:line="255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2472FF" w:rsidRPr="008B4A00" w14:paraId="149F9963" w14:textId="77777777" w:rsidTr="008B4A00">
        <w:tc>
          <w:tcPr>
            <w:tcW w:w="6062" w:type="dxa"/>
          </w:tcPr>
          <w:p w14:paraId="4FD0F665" w14:textId="77777777" w:rsidR="002472FF" w:rsidRPr="008B4A00" w:rsidRDefault="002472FF" w:rsidP="002472FF">
            <w:pPr>
              <w:spacing w:after="225" w:line="255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B4A00">
              <w:rPr>
                <w:rFonts w:ascii="Times New Roman" w:hAnsi="Times New Roman" w:cs="Times New Roman"/>
                <w:color w:val="000000"/>
              </w:rPr>
              <w:t>4) teses de mestrado orientadas e já defendidas</w:t>
            </w:r>
            <w:r w:rsidRPr="008B4A0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3508" w:type="dxa"/>
          </w:tcPr>
          <w:p w14:paraId="1E894EC5" w14:textId="411BA549" w:rsidR="002472FF" w:rsidRPr="008B4A00" w:rsidRDefault="005F5D67" w:rsidP="002472FF">
            <w:pPr>
              <w:spacing w:after="225" w:line="255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</w:tr>
      <w:tr w:rsidR="002472FF" w:rsidRPr="008B4A00" w14:paraId="163FDACD" w14:textId="77777777" w:rsidTr="008B4A00">
        <w:tc>
          <w:tcPr>
            <w:tcW w:w="6062" w:type="dxa"/>
          </w:tcPr>
          <w:p w14:paraId="49CC18D2" w14:textId="77777777" w:rsidR="002472FF" w:rsidRPr="008B4A00" w:rsidRDefault="002472FF" w:rsidP="002472FF">
            <w:pPr>
              <w:spacing w:after="225" w:line="255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B4A00">
              <w:rPr>
                <w:rFonts w:ascii="Times New Roman" w:hAnsi="Times New Roman" w:cs="Times New Roman"/>
                <w:color w:val="000000"/>
              </w:rPr>
              <w:t>5) teses de doutorado orientadas e já defendidas</w:t>
            </w:r>
            <w:r w:rsidRPr="008B4A0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3508" w:type="dxa"/>
          </w:tcPr>
          <w:p w14:paraId="35E1106C" w14:textId="644F7DE1" w:rsidR="002472FF" w:rsidRPr="008B4A00" w:rsidRDefault="00665361" w:rsidP="002472FF">
            <w:pPr>
              <w:spacing w:after="225" w:line="255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B4A0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Nada a declarar</w:t>
            </w:r>
          </w:p>
        </w:tc>
      </w:tr>
      <w:tr w:rsidR="002472FF" w:rsidRPr="008B4A00" w14:paraId="418785A3" w14:textId="77777777" w:rsidTr="008B4A00">
        <w:tc>
          <w:tcPr>
            <w:tcW w:w="6062" w:type="dxa"/>
          </w:tcPr>
          <w:p w14:paraId="2AB99C9A" w14:textId="72DC80E7" w:rsidR="002472FF" w:rsidRPr="008B4A00" w:rsidRDefault="002472FF" w:rsidP="002472FF">
            <w:pPr>
              <w:spacing w:after="225" w:line="255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B4A00">
              <w:rPr>
                <w:rFonts w:ascii="Times New Roman" w:hAnsi="Times New Roman" w:cs="Times New Roman"/>
                <w:color w:val="000000"/>
              </w:rPr>
              <w:t xml:space="preserve">6) </w:t>
            </w:r>
            <w:r w:rsidR="00BF7341">
              <w:rPr>
                <w:rFonts w:ascii="Times New Roman" w:hAnsi="Times New Roman" w:cs="Times New Roman"/>
                <w:color w:val="000000"/>
              </w:rPr>
              <w:t>q</w:t>
            </w:r>
            <w:r w:rsidRPr="008B4A00">
              <w:rPr>
                <w:rFonts w:ascii="Times New Roman" w:hAnsi="Times New Roman" w:cs="Times New Roman"/>
                <w:color w:val="000000"/>
              </w:rPr>
              <w:t xml:space="preserve">uantidade de citações recebidas na literatura científica </w:t>
            </w:r>
          </w:p>
        </w:tc>
        <w:tc>
          <w:tcPr>
            <w:tcW w:w="3508" w:type="dxa"/>
          </w:tcPr>
          <w:p w14:paraId="18DCA47B" w14:textId="5E0B3711" w:rsidR="00762084" w:rsidRPr="002E4FF2" w:rsidRDefault="002472FF" w:rsidP="003F4761">
            <w:pPr>
              <w:spacing w:line="255" w:lineRule="atLeast"/>
              <w:rPr>
                <w:rFonts w:ascii="Times New Roman" w:hAnsi="Times New Roman" w:cs="Times New Roman"/>
              </w:rPr>
            </w:pPr>
            <w:r w:rsidRPr="00935985">
              <w:rPr>
                <w:rFonts w:ascii="Times New Roman" w:hAnsi="Times New Roman" w:cs="Times New Roman"/>
                <w:lang w:val="en-US"/>
              </w:rPr>
              <w:t>Scholar =</w:t>
            </w:r>
            <w:r w:rsidR="00DB308A" w:rsidRPr="0093598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35985" w:rsidRPr="00935985">
              <w:rPr>
                <w:rFonts w:ascii="Times New Roman" w:hAnsi="Times New Roman" w:cs="Times New Roman"/>
                <w:lang w:val="en-US"/>
              </w:rPr>
              <w:t>400</w:t>
            </w:r>
            <w:r w:rsidR="0090097F" w:rsidRPr="00935985">
              <w:rPr>
                <w:rFonts w:ascii="Times New Roman" w:hAnsi="Times New Roman" w:cs="Times New Roman"/>
                <w:lang w:val="en-US"/>
              </w:rPr>
              <w:t xml:space="preserve"> (h-index = </w:t>
            </w:r>
            <w:r w:rsidR="00762084" w:rsidRPr="00935985">
              <w:rPr>
                <w:rFonts w:ascii="Times New Roman" w:hAnsi="Times New Roman" w:cs="Times New Roman"/>
                <w:lang w:val="en-US"/>
              </w:rPr>
              <w:t>1</w:t>
            </w:r>
            <w:r w:rsidR="00935985" w:rsidRPr="00935985">
              <w:rPr>
                <w:rFonts w:ascii="Times New Roman" w:hAnsi="Times New Roman" w:cs="Times New Roman"/>
                <w:lang w:val="en-US"/>
              </w:rPr>
              <w:t>2</w:t>
            </w:r>
            <w:r w:rsidR="00762084" w:rsidRPr="00935985">
              <w:rPr>
                <w:rFonts w:ascii="Times New Roman" w:hAnsi="Times New Roman" w:cs="Times New Roman"/>
                <w:lang w:val="en-US"/>
              </w:rPr>
              <w:t>)</w:t>
            </w:r>
            <w:r w:rsidR="00762084" w:rsidRPr="00935985">
              <w:rPr>
                <w:rFonts w:ascii="Times New Roman" w:hAnsi="Times New Roman" w:cs="Times New Roman"/>
              </w:rPr>
              <w:t xml:space="preserve"> </w:t>
            </w:r>
          </w:p>
          <w:p w14:paraId="0CF95B2B" w14:textId="716546F3" w:rsidR="00762084" w:rsidRPr="002E4FF2" w:rsidRDefault="00762084" w:rsidP="003F4761">
            <w:pPr>
              <w:spacing w:line="255" w:lineRule="atLeast"/>
              <w:rPr>
                <w:rFonts w:ascii="Times New Roman" w:hAnsi="Times New Roman" w:cs="Times New Roman"/>
              </w:rPr>
            </w:pPr>
            <w:proofErr w:type="spellStart"/>
            <w:r w:rsidRPr="002E4FF2">
              <w:rPr>
                <w:rFonts w:ascii="Times New Roman" w:hAnsi="Times New Roman" w:cs="Times New Roman"/>
              </w:rPr>
              <w:t>Scopus</w:t>
            </w:r>
            <w:proofErr w:type="spellEnd"/>
            <w:r w:rsidRPr="002E4FF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E4FF2">
              <w:rPr>
                <w:rFonts w:ascii="Times New Roman" w:hAnsi="Times New Roman" w:cs="Times New Roman"/>
              </w:rPr>
              <w:t>=  2</w:t>
            </w:r>
            <w:r w:rsidR="002E4FF2" w:rsidRPr="002E4FF2">
              <w:rPr>
                <w:rFonts w:ascii="Times New Roman" w:hAnsi="Times New Roman" w:cs="Times New Roman"/>
              </w:rPr>
              <w:t>6</w:t>
            </w:r>
            <w:r w:rsidR="00836AF1" w:rsidRPr="002E4FF2">
              <w:rPr>
                <w:rFonts w:ascii="Times New Roman" w:hAnsi="Times New Roman" w:cs="Times New Roman"/>
              </w:rPr>
              <w:t>2</w:t>
            </w:r>
            <w:proofErr w:type="gramEnd"/>
            <w:r w:rsidRPr="002E4FF2">
              <w:rPr>
                <w:rFonts w:ascii="Times New Roman" w:hAnsi="Times New Roman" w:cs="Times New Roman"/>
              </w:rPr>
              <w:t xml:space="preserve"> (h index =</w:t>
            </w:r>
            <w:r w:rsidR="00836AF1" w:rsidRPr="002E4FF2">
              <w:rPr>
                <w:rFonts w:ascii="Times New Roman" w:hAnsi="Times New Roman" w:cs="Times New Roman"/>
              </w:rPr>
              <w:t xml:space="preserve"> </w:t>
            </w:r>
            <w:r w:rsidR="002E4FF2" w:rsidRPr="002E4FF2">
              <w:rPr>
                <w:rFonts w:ascii="Times New Roman" w:hAnsi="Times New Roman" w:cs="Times New Roman"/>
              </w:rPr>
              <w:t>10</w:t>
            </w:r>
            <w:r w:rsidRPr="002E4FF2">
              <w:rPr>
                <w:rFonts w:ascii="Times New Roman" w:hAnsi="Times New Roman" w:cs="Times New Roman"/>
              </w:rPr>
              <w:t>)</w:t>
            </w:r>
          </w:p>
          <w:p w14:paraId="2DB98747" w14:textId="04AFB393" w:rsidR="002472FF" w:rsidRPr="00762084" w:rsidRDefault="00762084" w:rsidP="003F4761">
            <w:pPr>
              <w:spacing w:line="255" w:lineRule="atLeast"/>
              <w:rPr>
                <w:rFonts w:ascii="Times New Roman" w:hAnsi="Times New Roman" w:cs="Times New Roman"/>
                <w:color w:val="000000"/>
              </w:rPr>
            </w:pPr>
            <w:r w:rsidRPr="002E4FF2">
              <w:rPr>
                <w:rFonts w:ascii="Times New Roman" w:hAnsi="Times New Roman" w:cs="Times New Roman"/>
              </w:rPr>
              <w:t xml:space="preserve">ISI = </w:t>
            </w:r>
            <w:r w:rsidR="002E4FF2" w:rsidRPr="002E4FF2">
              <w:rPr>
                <w:rFonts w:ascii="Times New Roman" w:hAnsi="Times New Roman" w:cs="Times New Roman"/>
              </w:rPr>
              <w:t>228</w:t>
            </w:r>
            <w:r w:rsidRPr="002E4FF2">
              <w:rPr>
                <w:rFonts w:ascii="Times New Roman" w:hAnsi="Times New Roman" w:cs="Times New Roman"/>
              </w:rPr>
              <w:t xml:space="preserve"> (h-index = </w:t>
            </w:r>
            <w:r w:rsidR="00836AF1" w:rsidRPr="002E4FF2">
              <w:rPr>
                <w:rFonts w:ascii="Times New Roman" w:hAnsi="Times New Roman" w:cs="Times New Roman"/>
              </w:rPr>
              <w:t>9</w:t>
            </w:r>
            <w:r w:rsidRPr="002E4FF2">
              <w:rPr>
                <w:rFonts w:ascii="Times New Roman" w:hAnsi="Times New Roman" w:cs="Times New Roman"/>
              </w:rPr>
              <w:t>)</w:t>
            </w:r>
          </w:p>
        </w:tc>
      </w:tr>
      <w:tr w:rsidR="00DB308A" w:rsidRPr="008B4A00" w14:paraId="452AC29B" w14:textId="77777777" w:rsidTr="008B4A00">
        <w:tc>
          <w:tcPr>
            <w:tcW w:w="6062" w:type="dxa"/>
          </w:tcPr>
          <w:p w14:paraId="43369657" w14:textId="073E73E8" w:rsidR="00DB308A" w:rsidRPr="008B4A00" w:rsidRDefault="00DB308A" w:rsidP="00BC0ED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B4A00">
              <w:rPr>
                <w:sz w:val="22"/>
                <w:szCs w:val="22"/>
              </w:rPr>
              <w:t xml:space="preserve">7 - </w:t>
            </w:r>
            <w:proofErr w:type="gramStart"/>
            <w:r w:rsidR="00BF7341">
              <w:rPr>
                <w:sz w:val="22"/>
                <w:szCs w:val="22"/>
              </w:rPr>
              <w:t>p</w:t>
            </w:r>
            <w:r w:rsidRPr="008B4A00">
              <w:rPr>
                <w:sz w:val="22"/>
                <w:szCs w:val="22"/>
              </w:rPr>
              <w:t>atentes</w:t>
            </w:r>
            <w:proofErr w:type="gramEnd"/>
            <w:r w:rsidRPr="008B4A00">
              <w:rPr>
                <w:sz w:val="22"/>
                <w:szCs w:val="22"/>
              </w:rPr>
              <w:t xml:space="preserve"> solicitadas, concedidas e licenciadas</w:t>
            </w:r>
          </w:p>
        </w:tc>
        <w:tc>
          <w:tcPr>
            <w:tcW w:w="3508" w:type="dxa"/>
          </w:tcPr>
          <w:p w14:paraId="20324FC4" w14:textId="4BA0F2EB" w:rsidR="00DB308A" w:rsidRPr="008B4A00" w:rsidRDefault="008B4A00" w:rsidP="00BC0ED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B4A00">
              <w:rPr>
                <w:color w:val="000000"/>
                <w:sz w:val="22"/>
                <w:szCs w:val="22"/>
              </w:rPr>
              <w:t>Nada a declarar</w:t>
            </w:r>
          </w:p>
        </w:tc>
      </w:tr>
      <w:tr w:rsidR="00DB308A" w:rsidRPr="008B4A00" w14:paraId="29A42FB0" w14:textId="77777777" w:rsidTr="008B4A00">
        <w:tc>
          <w:tcPr>
            <w:tcW w:w="6062" w:type="dxa"/>
          </w:tcPr>
          <w:p w14:paraId="14789B30" w14:textId="77777777" w:rsidR="00DB308A" w:rsidRPr="008B4A00" w:rsidRDefault="00DB308A" w:rsidP="00BC0ED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B4A00">
              <w:rPr>
                <w:sz w:val="22"/>
                <w:szCs w:val="22"/>
              </w:rPr>
              <w:t xml:space="preserve">8 - </w:t>
            </w:r>
            <w:proofErr w:type="gramStart"/>
            <w:r w:rsidRPr="008B4A00">
              <w:rPr>
                <w:sz w:val="22"/>
                <w:szCs w:val="22"/>
              </w:rPr>
              <w:t>produtos</w:t>
            </w:r>
            <w:proofErr w:type="gramEnd"/>
            <w:r w:rsidRPr="008B4A00">
              <w:rPr>
                <w:sz w:val="22"/>
                <w:szCs w:val="22"/>
              </w:rPr>
              <w:t xml:space="preserve"> desenvolvidos e lançados no mercado;</w:t>
            </w:r>
          </w:p>
        </w:tc>
        <w:tc>
          <w:tcPr>
            <w:tcW w:w="3508" w:type="dxa"/>
          </w:tcPr>
          <w:p w14:paraId="71E642F9" w14:textId="7893F13E" w:rsidR="00DB308A" w:rsidRPr="008B4A00" w:rsidRDefault="008B4A00" w:rsidP="00BC0ED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B4A00">
              <w:rPr>
                <w:color w:val="000000"/>
                <w:sz w:val="22"/>
                <w:szCs w:val="22"/>
              </w:rPr>
              <w:t>Nada a declarar</w:t>
            </w:r>
          </w:p>
        </w:tc>
      </w:tr>
      <w:tr w:rsidR="00DB308A" w:rsidRPr="008B4A00" w14:paraId="40F759CC" w14:textId="77777777" w:rsidTr="008B4A00">
        <w:tc>
          <w:tcPr>
            <w:tcW w:w="6062" w:type="dxa"/>
          </w:tcPr>
          <w:p w14:paraId="1AC635B4" w14:textId="77777777" w:rsidR="00DB308A" w:rsidRPr="008B4A00" w:rsidRDefault="00DB308A" w:rsidP="00BC0ED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B4A00">
              <w:rPr>
                <w:sz w:val="22"/>
                <w:szCs w:val="22"/>
              </w:rPr>
              <w:t xml:space="preserve">9 - </w:t>
            </w:r>
            <w:proofErr w:type="gramStart"/>
            <w:r w:rsidRPr="008B4A00">
              <w:rPr>
                <w:sz w:val="22"/>
                <w:szCs w:val="22"/>
              </w:rPr>
              <w:t>processos</w:t>
            </w:r>
            <w:proofErr w:type="gramEnd"/>
            <w:r w:rsidRPr="008B4A00">
              <w:rPr>
                <w:sz w:val="22"/>
                <w:szCs w:val="22"/>
              </w:rPr>
              <w:t xml:space="preserve"> otimizados implementados em empresas ou organizações sociais.</w:t>
            </w:r>
          </w:p>
        </w:tc>
        <w:tc>
          <w:tcPr>
            <w:tcW w:w="3508" w:type="dxa"/>
          </w:tcPr>
          <w:p w14:paraId="4106E7CC" w14:textId="5E9AC97D" w:rsidR="00DB308A" w:rsidRPr="008B4A00" w:rsidRDefault="008B4A00" w:rsidP="00BC0ED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B4A00">
              <w:rPr>
                <w:color w:val="000000"/>
                <w:sz w:val="22"/>
                <w:szCs w:val="22"/>
              </w:rPr>
              <w:t>Nada a declarar</w:t>
            </w:r>
          </w:p>
        </w:tc>
      </w:tr>
    </w:tbl>
    <w:p w14:paraId="2AE9669A" w14:textId="77777777" w:rsidR="00E91F9D" w:rsidRPr="008B4A00" w:rsidRDefault="00E91F9D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472FF" w:rsidRPr="008B4A00" w14:paraId="38FBE272" w14:textId="77777777" w:rsidTr="00717963">
        <w:tc>
          <w:tcPr>
            <w:tcW w:w="9570" w:type="dxa"/>
            <w:shd w:val="clear" w:color="auto" w:fill="BFBFBF" w:themeFill="background1" w:themeFillShade="BF"/>
          </w:tcPr>
          <w:p w14:paraId="071E85B3" w14:textId="77777777" w:rsidR="002472FF" w:rsidRPr="008B4A00" w:rsidRDefault="002472FF" w:rsidP="002472FF">
            <w:pPr>
              <w:spacing w:after="225" w:line="255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B4A0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7)  Webpage Links</w:t>
            </w:r>
          </w:p>
        </w:tc>
      </w:tr>
      <w:tr w:rsidR="002472FF" w:rsidRPr="009B0ACD" w14:paraId="404DF6B9" w14:textId="77777777" w:rsidTr="00145F15">
        <w:tc>
          <w:tcPr>
            <w:tcW w:w="9570" w:type="dxa"/>
          </w:tcPr>
          <w:p w14:paraId="729B1806" w14:textId="1B57B597" w:rsidR="002472FF" w:rsidRPr="008B4A00" w:rsidRDefault="002472FF" w:rsidP="002472FF">
            <w:pPr>
              <w:spacing w:after="225" w:line="255" w:lineRule="atLeast"/>
              <w:rPr>
                <w:rFonts w:ascii="Times New Roman" w:eastAsia="Times New Roman" w:hAnsi="Times New Roman" w:cs="Times New Roman"/>
                <w:color w:val="000000"/>
                <w:lang w:val="en-CA" w:eastAsia="en-GB"/>
              </w:rPr>
            </w:pPr>
            <w:r w:rsidRPr="008B4A00">
              <w:rPr>
                <w:rFonts w:ascii="Times New Roman" w:eastAsia="Times New Roman" w:hAnsi="Times New Roman" w:cs="Times New Roman"/>
                <w:color w:val="000000"/>
                <w:lang w:val="en-CA" w:eastAsia="en-GB"/>
              </w:rPr>
              <w:t>ORCID:</w:t>
            </w:r>
            <w:r w:rsidR="00E91F9D" w:rsidRPr="008B4A00">
              <w:rPr>
                <w:rFonts w:ascii="Times New Roman" w:eastAsia="Times New Roman" w:hAnsi="Times New Roman" w:cs="Times New Roman"/>
                <w:color w:val="000000"/>
                <w:lang w:val="en-CA" w:eastAsia="en-GB"/>
              </w:rPr>
              <w:t xml:space="preserve"> </w:t>
            </w:r>
            <w:hyperlink r:id="rId5" w:history="1">
              <w:r w:rsidR="00BF7341" w:rsidRPr="003D7149">
                <w:rPr>
                  <w:rStyle w:val="Hyperlink"/>
                  <w:rFonts w:ascii="Times New Roman" w:eastAsia="Times New Roman" w:hAnsi="Times New Roman" w:cs="Times New Roman"/>
                  <w:lang w:val="en-CA" w:eastAsia="en-GB"/>
                </w:rPr>
                <w:t>https://orcid.org/0000-0001-8464-0723</w:t>
              </w:r>
            </w:hyperlink>
          </w:p>
          <w:p w14:paraId="322AEEA8" w14:textId="6B3530B9" w:rsidR="002472FF" w:rsidRPr="008B4A00" w:rsidRDefault="002472FF" w:rsidP="002472FF">
            <w:pPr>
              <w:spacing w:after="225" w:line="255" w:lineRule="atLeast"/>
              <w:rPr>
                <w:rFonts w:ascii="Times New Roman" w:eastAsia="Times New Roman" w:hAnsi="Times New Roman" w:cs="Times New Roman"/>
                <w:color w:val="000000"/>
                <w:lang w:val="en-CA" w:eastAsia="en-GB"/>
              </w:rPr>
            </w:pPr>
            <w:r w:rsidRPr="008B4A00">
              <w:rPr>
                <w:rFonts w:ascii="Times New Roman" w:eastAsia="Times New Roman" w:hAnsi="Times New Roman" w:cs="Times New Roman"/>
                <w:color w:val="000000"/>
                <w:lang w:val="en-CA" w:eastAsia="en-GB"/>
              </w:rPr>
              <w:t>Google Scholar:  http://scholar.google.com.br/citations?user=kuA9PY0AAAAJ</w:t>
            </w:r>
          </w:p>
          <w:p w14:paraId="34126232" w14:textId="23F5FB8C" w:rsidR="002472FF" w:rsidRPr="008B4A00" w:rsidRDefault="002472FF" w:rsidP="002472FF">
            <w:pPr>
              <w:spacing w:after="225" w:line="255" w:lineRule="atLeast"/>
              <w:rPr>
                <w:rFonts w:ascii="Times New Roman" w:eastAsia="Times New Roman" w:hAnsi="Times New Roman" w:cs="Times New Roman"/>
                <w:color w:val="000000"/>
                <w:lang w:val="en-CA" w:eastAsia="en-GB"/>
              </w:rPr>
            </w:pPr>
            <w:proofErr w:type="spellStart"/>
            <w:r w:rsidRPr="008B4A00">
              <w:rPr>
                <w:rFonts w:ascii="Times New Roman" w:eastAsia="Times New Roman" w:hAnsi="Times New Roman" w:cs="Times New Roman"/>
                <w:color w:val="000000"/>
                <w:lang w:val="en-CA" w:eastAsia="en-GB"/>
              </w:rPr>
              <w:t>MyResearcherID</w:t>
            </w:r>
            <w:proofErr w:type="spellEnd"/>
            <w:r w:rsidRPr="008B4A00">
              <w:rPr>
                <w:rFonts w:ascii="Times New Roman" w:eastAsia="Times New Roman" w:hAnsi="Times New Roman" w:cs="Times New Roman"/>
                <w:color w:val="000000"/>
                <w:lang w:val="en-CA" w:eastAsia="en-GB"/>
              </w:rPr>
              <w:t xml:space="preserve">: </w:t>
            </w:r>
            <w:hyperlink r:id="rId6" w:history="1">
              <w:r w:rsidR="00DD4063" w:rsidRPr="003D7149">
                <w:rPr>
                  <w:rStyle w:val="Hyperlink"/>
                  <w:rFonts w:ascii="Times New Roman" w:eastAsia="Times New Roman" w:hAnsi="Times New Roman" w:cs="Times New Roman"/>
                  <w:lang w:val="en-CA" w:eastAsia="en-GB"/>
                </w:rPr>
                <w:t>http://www.researcherid.com/rid/C-6515-2012</w:t>
              </w:r>
            </w:hyperlink>
          </w:p>
        </w:tc>
      </w:tr>
    </w:tbl>
    <w:p w14:paraId="40D0F23A" w14:textId="77777777" w:rsidR="00E91F9D" w:rsidRPr="008B4A00" w:rsidRDefault="00E91F9D">
      <w:pPr>
        <w:rPr>
          <w:rFonts w:ascii="Times New Roman" w:hAnsi="Times New Roman" w:cs="Times New Roman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472FF" w:rsidRPr="008B4A00" w14:paraId="15C55BC6" w14:textId="77777777" w:rsidTr="00D672B9">
        <w:tc>
          <w:tcPr>
            <w:tcW w:w="9570" w:type="dxa"/>
            <w:shd w:val="clear" w:color="auto" w:fill="BFBFBF" w:themeFill="background1" w:themeFillShade="BF"/>
          </w:tcPr>
          <w:p w14:paraId="09FEF9E4" w14:textId="77777777" w:rsidR="002472FF" w:rsidRPr="008B4A00" w:rsidRDefault="002472FF" w:rsidP="002472FF">
            <w:pPr>
              <w:spacing w:after="225" w:line="255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B4A0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 xml:space="preserve">8)  </w:t>
            </w:r>
            <w:r w:rsidRPr="008B4A0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Outras informações</w:t>
            </w:r>
            <w:r w:rsidRPr="008B4A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 biográficas</w:t>
            </w:r>
          </w:p>
        </w:tc>
      </w:tr>
      <w:tr w:rsidR="002472FF" w:rsidRPr="008B4A00" w14:paraId="768A48C2" w14:textId="77777777" w:rsidTr="00D672B9">
        <w:tc>
          <w:tcPr>
            <w:tcW w:w="9570" w:type="dxa"/>
          </w:tcPr>
          <w:p w14:paraId="4F5E7A65" w14:textId="28412B56" w:rsidR="002472FF" w:rsidRPr="008B4A00" w:rsidRDefault="002472FF" w:rsidP="00066446">
            <w:pPr>
              <w:pStyle w:val="Ttulo2"/>
              <w:spacing w:line="276" w:lineRule="auto"/>
              <w:outlineLvl w:val="1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eastAsia="en-GB"/>
              </w:rPr>
            </w:pPr>
            <w:r w:rsidRPr="008B4A0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eastAsia="en-GB"/>
              </w:rPr>
              <w:t xml:space="preserve">Além das informações citadas, ressalto que tenho </w:t>
            </w:r>
            <w:r w:rsidR="00836AF1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eastAsia="en-GB"/>
              </w:rPr>
              <w:t>dois</w:t>
            </w:r>
            <w:r w:rsidRPr="008B4A0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eastAsia="en-GB"/>
              </w:rPr>
              <w:t xml:space="preserve"> alunos de mestrado em andamento (</w:t>
            </w:r>
            <w:r w:rsidR="005C547C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eastAsia="en-GB"/>
              </w:rPr>
              <w:t xml:space="preserve">1 </w:t>
            </w:r>
            <w:r w:rsidRPr="008B4A0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eastAsia="en-GB"/>
              </w:rPr>
              <w:t xml:space="preserve">bolsista) e já conclui a orientação de </w:t>
            </w:r>
            <w:r w:rsidR="005F5D67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eastAsia="en-GB"/>
              </w:rPr>
              <w:t>32</w:t>
            </w:r>
            <w:r w:rsidRPr="008B4A0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eastAsia="en-GB"/>
              </w:rPr>
              <w:t xml:space="preserve"> trabalhos de conclusão de curso e iniciação científica. Além dos projetos em andamento, também fui a coordenadora de 2 projetos FAPESP (um Jovem Pesquisador</w:t>
            </w:r>
            <w:r w:rsidR="00F17BD7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eastAsia="en-GB"/>
              </w:rPr>
              <w:t xml:space="preserve"> e um na chamada FAPESP/</w:t>
            </w:r>
            <w:proofErr w:type="spellStart"/>
            <w:r w:rsidR="00F17BD7" w:rsidRPr="00F17BD7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eastAsia="en-GB"/>
              </w:rPr>
              <w:t>University</w:t>
            </w:r>
            <w:proofErr w:type="spellEnd"/>
            <w:r w:rsidR="00F17BD7" w:rsidRPr="00F17BD7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F17BD7" w:rsidRPr="00F17BD7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eastAsia="en-GB"/>
              </w:rPr>
              <w:t>of</w:t>
            </w:r>
            <w:proofErr w:type="spellEnd"/>
            <w:r w:rsidR="00F17BD7" w:rsidRPr="00F17BD7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eastAsia="en-GB"/>
              </w:rPr>
              <w:t xml:space="preserve"> Birmingham</w:t>
            </w:r>
            <w:r w:rsidR="00F17BD7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eastAsia="en-GB"/>
              </w:rPr>
              <w:t>/</w:t>
            </w:r>
            <w:proofErr w:type="spellStart"/>
            <w:r w:rsidR="00F17BD7" w:rsidRPr="00F17BD7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eastAsia="en-GB"/>
              </w:rPr>
              <w:t>University</w:t>
            </w:r>
            <w:proofErr w:type="spellEnd"/>
            <w:r w:rsidR="00F17BD7" w:rsidRPr="00F17BD7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F17BD7" w:rsidRPr="00F17BD7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eastAsia="en-GB"/>
              </w:rPr>
              <w:t>of</w:t>
            </w:r>
            <w:proofErr w:type="spellEnd"/>
            <w:r w:rsidR="00F17BD7" w:rsidRPr="00F17BD7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eastAsia="en-GB"/>
              </w:rPr>
              <w:t xml:space="preserve"> Nottingham</w:t>
            </w:r>
            <w:r w:rsidRPr="008B4A0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eastAsia="en-GB"/>
              </w:rPr>
              <w:t>)</w:t>
            </w:r>
            <w:r w:rsidR="005C547C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eastAsia="en-GB"/>
              </w:rPr>
              <w:t>,</w:t>
            </w:r>
            <w:r w:rsidRPr="008B4A0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696077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eastAsia="en-GB"/>
              </w:rPr>
              <w:t>dois</w:t>
            </w:r>
            <w:r w:rsidRPr="008B4A0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eastAsia="en-GB"/>
              </w:rPr>
              <w:t xml:space="preserve"> projeto</w:t>
            </w:r>
            <w:r w:rsidR="00696077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eastAsia="en-GB"/>
              </w:rPr>
              <w:t>s</w:t>
            </w:r>
            <w:r w:rsidRPr="008B4A0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eastAsia="en-GB"/>
              </w:rPr>
              <w:t xml:space="preserve"> CNPq </w:t>
            </w:r>
            <w:r w:rsidR="00696077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eastAsia="en-GB"/>
              </w:rPr>
              <w:t xml:space="preserve">Universal </w:t>
            </w:r>
            <w:r w:rsidR="005C547C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eastAsia="en-GB"/>
              </w:rPr>
              <w:t xml:space="preserve">e um </w:t>
            </w:r>
            <w:r w:rsidR="00066446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eastAsia="en-GB"/>
              </w:rPr>
              <w:t xml:space="preserve">projeto </w:t>
            </w:r>
            <w:r w:rsidR="005C547C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eastAsia="en-GB"/>
              </w:rPr>
              <w:t xml:space="preserve">financiado pela Shell Global </w:t>
            </w:r>
            <w:proofErr w:type="spellStart"/>
            <w:r w:rsidR="005C547C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eastAsia="en-GB"/>
              </w:rPr>
              <w:t>Solutions</w:t>
            </w:r>
            <w:proofErr w:type="spellEnd"/>
            <w:r w:rsidR="005C547C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D672B9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eastAsia="en-GB"/>
              </w:rPr>
              <w:t xml:space="preserve">(USA) </w:t>
            </w:r>
            <w:r w:rsidRPr="008B4A0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eastAsia="en-GB"/>
              </w:rPr>
              <w:t xml:space="preserve">nos últimos 5 anos. Todos os projetos foram realizados na área de remediação e investigação de áreas contaminadas. Também tenho parcerias em projetos com instituições no Canadá (Universidade de </w:t>
            </w:r>
            <w:proofErr w:type="spellStart"/>
            <w:r w:rsidRPr="008B4A0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eastAsia="en-GB"/>
              </w:rPr>
              <w:t>Laval</w:t>
            </w:r>
            <w:proofErr w:type="spellEnd"/>
            <w:r w:rsidRPr="008B4A0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eastAsia="en-GB"/>
              </w:rPr>
              <w:t>) e Reino Unido (Universidade de Queens em Belfast).</w:t>
            </w:r>
            <w:r w:rsidR="007E4D3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eastAsia="en-GB"/>
              </w:rPr>
              <w:t xml:space="preserve"> Além das parcerias e projetos com instituições estrangeiras, algumas atividades que ilustram minha internacionalização são a atuação como editora do </w:t>
            </w:r>
            <w:proofErr w:type="spellStart"/>
            <w:r w:rsidR="007E4D38" w:rsidRPr="00066446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  <w:lang w:eastAsia="en-GB"/>
              </w:rPr>
              <w:t>Hydrogeology</w:t>
            </w:r>
            <w:proofErr w:type="spellEnd"/>
            <w:r w:rsidR="007E4D38" w:rsidRPr="00066446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7E4D38" w:rsidRPr="00066446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  <w:lang w:eastAsia="en-GB"/>
              </w:rPr>
              <w:t>Journal</w:t>
            </w:r>
            <w:proofErr w:type="spellEnd"/>
            <w:r w:rsidR="00066446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7E4D3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eastAsia="en-GB"/>
              </w:rPr>
              <w:t>(</w:t>
            </w:r>
            <w:hyperlink r:id="rId7" w:history="1">
              <w:r w:rsidR="00D672B9" w:rsidRPr="001D05FC">
                <w:rPr>
                  <w:rStyle w:val="Hyperlink"/>
                  <w:rFonts w:ascii="Times New Roman" w:eastAsia="Times New Roman" w:hAnsi="Times New Roman" w:cs="Times New Roman"/>
                  <w:b w:val="0"/>
                  <w:sz w:val="22"/>
                  <w:szCs w:val="22"/>
                  <w:lang w:eastAsia="en-GB"/>
                </w:rPr>
                <w:t>www.springer.com/journal/10040</w:t>
              </w:r>
            </w:hyperlink>
            <w:r w:rsidR="007E4D3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eastAsia="en-GB"/>
              </w:rPr>
              <w:t>)</w:t>
            </w:r>
            <w:r w:rsidR="00063727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eastAsia="en-GB"/>
              </w:rPr>
              <w:t>,</w:t>
            </w:r>
            <w:r w:rsidR="00D672B9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7E4D3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eastAsia="en-GB"/>
              </w:rPr>
              <w:t xml:space="preserve">a participação </w:t>
            </w:r>
            <w:r w:rsidR="00D672B9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eastAsia="en-GB"/>
              </w:rPr>
              <w:t xml:space="preserve">como convidada para </w:t>
            </w:r>
            <w:proofErr w:type="spellStart"/>
            <w:r w:rsidR="007E4D38" w:rsidRPr="007E4D38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  <w:lang w:eastAsia="en-GB"/>
              </w:rPr>
              <w:t>session</w:t>
            </w:r>
            <w:proofErr w:type="spellEnd"/>
            <w:r w:rsidR="007E4D38" w:rsidRPr="007E4D38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7E4D38" w:rsidRPr="007E4D38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  <w:lang w:eastAsia="en-GB"/>
              </w:rPr>
              <w:t>chair</w:t>
            </w:r>
            <w:proofErr w:type="spellEnd"/>
            <w:r w:rsidR="007E4D3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eastAsia="en-GB"/>
              </w:rPr>
              <w:t xml:space="preserve"> no 9º Simpósio </w:t>
            </w:r>
            <w:proofErr w:type="spellStart"/>
            <w:r w:rsidR="007E4D3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eastAsia="en-GB"/>
              </w:rPr>
              <w:t>Brazil</w:t>
            </w:r>
            <w:proofErr w:type="spellEnd"/>
            <w:r w:rsidR="007E4D3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eastAsia="en-GB"/>
              </w:rPr>
              <w:t xml:space="preserve"> – Alemanha em Desenvolvimento Sustentável</w:t>
            </w:r>
            <w:r w:rsidR="00F17BD7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eastAsia="en-GB"/>
              </w:rPr>
              <w:t xml:space="preserve"> (realizado em </w:t>
            </w:r>
            <w:proofErr w:type="spellStart"/>
            <w:r w:rsidR="00F17BD7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eastAsia="en-GB"/>
              </w:rPr>
              <w:t>Tuebingen</w:t>
            </w:r>
            <w:proofErr w:type="spellEnd"/>
            <w:r w:rsidR="00066446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eastAsia="en-GB"/>
              </w:rPr>
              <w:t>, 2019</w:t>
            </w:r>
            <w:r w:rsidR="00F17BD7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eastAsia="en-GB"/>
              </w:rPr>
              <w:t>)</w:t>
            </w:r>
            <w:r w:rsidR="007E4D3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eastAsia="en-GB"/>
              </w:rPr>
              <w:t xml:space="preserve">, na sessão </w:t>
            </w:r>
            <w:proofErr w:type="spellStart"/>
            <w:r w:rsidR="00D672B9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eastAsia="en-GB"/>
              </w:rPr>
              <w:t>H</w:t>
            </w:r>
            <w:r w:rsidR="007E4D38" w:rsidRPr="007E4D38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  <w:lang w:eastAsia="en-GB"/>
              </w:rPr>
              <w:t>uman</w:t>
            </w:r>
            <w:proofErr w:type="spellEnd"/>
            <w:r w:rsidR="007E4D38" w:rsidRPr="007E4D38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7E4D38" w:rsidRPr="007E4D38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  <w:lang w:eastAsia="en-GB"/>
              </w:rPr>
              <w:t>environment</w:t>
            </w:r>
            <w:proofErr w:type="spellEnd"/>
            <w:r w:rsidR="007E4D38" w:rsidRPr="007E4D38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7E4D38" w:rsidRPr="007E4D38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  <w:lang w:eastAsia="en-GB"/>
              </w:rPr>
              <w:t>interaction</w:t>
            </w:r>
            <w:proofErr w:type="spellEnd"/>
            <w:r w:rsidR="00D672B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D672B9" w:rsidRPr="00D672B9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eastAsia="en-GB"/>
              </w:rPr>
              <w:t>(</w:t>
            </w:r>
            <w:hyperlink r:id="rId8" w:history="1">
              <w:r w:rsidR="00F17BD7" w:rsidRPr="00154DC3">
                <w:rPr>
                  <w:rStyle w:val="Hyperlink"/>
                  <w:rFonts w:ascii="Times New Roman" w:eastAsia="Times New Roman" w:hAnsi="Times New Roman" w:cs="Times New Roman"/>
                  <w:b w:val="0"/>
                  <w:sz w:val="22"/>
                  <w:szCs w:val="22"/>
                  <w:lang w:eastAsia="en-GB"/>
                </w:rPr>
                <w:t>https://uni-tuebingen.de/einrichtungen/zentrale-einrichtungen/brasilien-zentrum/brazil-germany-symposium-2019/program/</w:t>
              </w:r>
            </w:hyperlink>
            <w:r w:rsidR="00D672B9" w:rsidRPr="00D672B9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eastAsia="en-GB"/>
              </w:rPr>
              <w:t>)</w:t>
            </w:r>
            <w:r w:rsidR="00063727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eastAsia="en-GB"/>
              </w:rPr>
              <w:t xml:space="preserve"> e participação no Comitê Científico do Evento </w:t>
            </w:r>
            <w:proofErr w:type="spellStart"/>
            <w:r w:rsidR="00063727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eastAsia="en-GB"/>
              </w:rPr>
              <w:t>Geoethics</w:t>
            </w:r>
            <w:proofErr w:type="spellEnd"/>
            <w:r w:rsidR="00063727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063727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eastAsia="en-GB"/>
              </w:rPr>
              <w:t>and</w:t>
            </w:r>
            <w:proofErr w:type="spellEnd"/>
            <w:r w:rsidR="00063727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063727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eastAsia="en-GB"/>
              </w:rPr>
              <w:t>Groundwater</w:t>
            </w:r>
            <w:proofErr w:type="spellEnd"/>
            <w:r w:rsidR="00063727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eastAsia="en-GB"/>
              </w:rPr>
              <w:t xml:space="preserve"> Management, realizado em Porto, Portugal, em 2020</w:t>
            </w:r>
            <w:r w:rsidR="00D672B9" w:rsidRPr="00D672B9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eastAsia="en-GB"/>
              </w:rPr>
              <w:t>.</w:t>
            </w:r>
            <w:r w:rsidR="00F17BD7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eastAsia="en-GB"/>
              </w:rPr>
              <w:t xml:space="preserve"> Também faço parte, como representante da academia, na Câmara Ambiental de </w:t>
            </w:r>
            <w:r w:rsidR="00F17BD7" w:rsidRPr="00F17BD7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eastAsia="en-GB"/>
              </w:rPr>
              <w:t>Gerenciamento de Áreas Contaminadas</w:t>
            </w:r>
            <w:r w:rsidR="00F17BD7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eastAsia="en-GB"/>
              </w:rPr>
              <w:t>, no Estado de São Paulo</w:t>
            </w:r>
            <w:r w:rsidR="00F17BD7">
              <w:rPr>
                <w:color w:val="000000"/>
                <w:lang w:eastAsia="en-GB"/>
              </w:rPr>
              <w:t>.</w:t>
            </w:r>
            <w:r w:rsidR="00066446">
              <w:rPr>
                <w:color w:val="000000"/>
                <w:lang w:eastAsia="en-GB"/>
              </w:rPr>
              <w:t xml:space="preserve"> </w:t>
            </w:r>
          </w:p>
        </w:tc>
      </w:tr>
    </w:tbl>
    <w:p w14:paraId="18B0C427" w14:textId="77777777" w:rsidR="00E238D1" w:rsidRPr="008B4A00" w:rsidRDefault="00E238D1">
      <w:pPr>
        <w:rPr>
          <w:rFonts w:ascii="Times New Roman" w:hAnsi="Times New Roman" w:cs="Times New Roman"/>
        </w:rPr>
      </w:pPr>
    </w:p>
    <w:sectPr w:rsidR="00E238D1" w:rsidRPr="008B4A00" w:rsidSect="002472F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B01DD"/>
    <w:multiLevelType w:val="hybridMultilevel"/>
    <w:tmpl w:val="4ACCE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D2C"/>
    <w:rsid w:val="00063727"/>
    <w:rsid w:val="00066446"/>
    <w:rsid w:val="000D7926"/>
    <w:rsid w:val="00140D2C"/>
    <w:rsid w:val="001703B9"/>
    <w:rsid w:val="0022791F"/>
    <w:rsid w:val="002472FF"/>
    <w:rsid w:val="00274755"/>
    <w:rsid w:val="002D7E89"/>
    <w:rsid w:val="002E4FF2"/>
    <w:rsid w:val="003256E7"/>
    <w:rsid w:val="0033222E"/>
    <w:rsid w:val="00352EA8"/>
    <w:rsid w:val="00371997"/>
    <w:rsid w:val="0037458B"/>
    <w:rsid w:val="00380623"/>
    <w:rsid w:val="00390D38"/>
    <w:rsid w:val="003971E5"/>
    <w:rsid w:val="003A0CA0"/>
    <w:rsid w:val="003A5DDB"/>
    <w:rsid w:val="003F2E01"/>
    <w:rsid w:val="003F4761"/>
    <w:rsid w:val="00400137"/>
    <w:rsid w:val="00456FE6"/>
    <w:rsid w:val="00457921"/>
    <w:rsid w:val="004D413D"/>
    <w:rsid w:val="00551E21"/>
    <w:rsid w:val="00556DF4"/>
    <w:rsid w:val="00566212"/>
    <w:rsid w:val="005B1BCA"/>
    <w:rsid w:val="005C547C"/>
    <w:rsid w:val="005D3673"/>
    <w:rsid w:val="005D5BE1"/>
    <w:rsid w:val="005E51A6"/>
    <w:rsid w:val="005F5D67"/>
    <w:rsid w:val="00620BD2"/>
    <w:rsid w:val="00646537"/>
    <w:rsid w:val="00665361"/>
    <w:rsid w:val="00696077"/>
    <w:rsid w:val="006D75ED"/>
    <w:rsid w:val="00714665"/>
    <w:rsid w:val="00733199"/>
    <w:rsid w:val="00744012"/>
    <w:rsid w:val="00762084"/>
    <w:rsid w:val="007E4D38"/>
    <w:rsid w:val="00836AF1"/>
    <w:rsid w:val="00880D75"/>
    <w:rsid w:val="008B4A00"/>
    <w:rsid w:val="008C7E84"/>
    <w:rsid w:val="0090097F"/>
    <w:rsid w:val="00903C22"/>
    <w:rsid w:val="0093379B"/>
    <w:rsid w:val="00935985"/>
    <w:rsid w:val="0096009A"/>
    <w:rsid w:val="00993511"/>
    <w:rsid w:val="009A239C"/>
    <w:rsid w:val="009A3226"/>
    <w:rsid w:val="009B0ACD"/>
    <w:rsid w:val="009C6BFC"/>
    <w:rsid w:val="009D7377"/>
    <w:rsid w:val="00A17A11"/>
    <w:rsid w:val="00AD5481"/>
    <w:rsid w:val="00AF196F"/>
    <w:rsid w:val="00AF77C5"/>
    <w:rsid w:val="00B57E46"/>
    <w:rsid w:val="00B63A8C"/>
    <w:rsid w:val="00B64B59"/>
    <w:rsid w:val="00B70767"/>
    <w:rsid w:val="00B73158"/>
    <w:rsid w:val="00B8266B"/>
    <w:rsid w:val="00BF7341"/>
    <w:rsid w:val="00C607A5"/>
    <w:rsid w:val="00C71642"/>
    <w:rsid w:val="00C7218F"/>
    <w:rsid w:val="00D17748"/>
    <w:rsid w:val="00D3306A"/>
    <w:rsid w:val="00D641B0"/>
    <w:rsid w:val="00D672B9"/>
    <w:rsid w:val="00D74AE5"/>
    <w:rsid w:val="00D96730"/>
    <w:rsid w:val="00DB308A"/>
    <w:rsid w:val="00DC5276"/>
    <w:rsid w:val="00DD4063"/>
    <w:rsid w:val="00DE293B"/>
    <w:rsid w:val="00DF3DE7"/>
    <w:rsid w:val="00E238D1"/>
    <w:rsid w:val="00E7444D"/>
    <w:rsid w:val="00E91F9D"/>
    <w:rsid w:val="00EF1E8B"/>
    <w:rsid w:val="00F12AEE"/>
    <w:rsid w:val="00F17BD7"/>
    <w:rsid w:val="00F30A71"/>
    <w:rsid w:val="00F904E1"/>
    <w:rsid w:val="00FD1002"/>
    <w:rsid w:val="00FE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C635"/>
  <w15:docId w15:val="{73C3A3CA-3906-4015-98CF-134A91AF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14665"/>
    <w:pPr>
      <w:keepNext/>
      <w:keepLines/>
      <w:spacing w:before="200" w:after="36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40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Fontepargpadro"/>
    <w:rsid w:val="00140D2C"/>
  </w:style>
  <w:style w:type="character" w:styleId="Hyperlink">
    <w:name w:val="Hyperlink"/>
    <w:basedOn w:val="Fontepargpadro"/>
    <w:uiPriority w:val="99"/>
    <w:unhideWhenUsed/>
    <w:rsid w:val="00140D2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40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93511"/>
    <w:pPr>
      <w:ind w:left="720"/>
      <w:contextualSpacing/>
    </w:pPr>
  </w:style>
  <w:style w:type="paragraph" w:styleId="SemEspaamento">
    <w:name w:val="No Spacing"/>
    <w:link w:val="SemEspaamentoChar"/>
    <w:uiPriority w:val="1"/>
    <w:qFormat/>
    <w:rsid w:val="003A0CA0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3A0CA0"/>
  </w:style>
  <w:style w:type="character" w:customStyle="1" w:styleId="Ttulo2Char">
    <w:name w:val="Título 2 Char"/>
    <w:basedOn w:val="Fontepargpadro"/>
    <w:link w:val="Ttulo2"/>
    <w:uiPriority w:val="9"/>
    <w:rsid w:val="00714665"/>
    <w:rPr>
      <w:rFonts w:asciiTheme="majorHAnsi" w:eastAsiaTheme="majorEastAsia" w:hAnsiTheme="majorHAnsi" w:cstheme="majorBidi"/>
      <w:b/>
      <w:bCs/>
      <w:sz w:val="26"/>
      <w:szCs w:val="26"/>
      <w:lang w:val="pt-BR"/>
    </w:rPr>
  </w:style>
  <w:style w:type="character" w:styleId="Forte">
    <w:name w:val="Strong"/>
    <w:basedOn w:val="Fontepargpadro"/>
    <w:uiPriority w:val="22"/>
    <w:qFormat/>
    <w:rsid w:val="0096009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07A5"/>
    <w:rPr>
      <w:rFonts w:ascii="Tahoma" w:hAnsi="Tahoma" w:cs="Tahoma"/>
      <w:sz w:val="16"/>
      <w:szCs w:val="16"/>
    </w:rPr>
  </w:style>
  <w:style w:type="character" w:styleId="MenoPendente">
    <w:name w:val="Unresolved Mention"/>
    <w:basedOn w:val="Fontepargpadro"/>
    <w:uiPriority w:val="99"/>
    <w:semiHidden/>
    <w:unhideWhenUsed/>
    <w:rsid w:val="007E4D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-tuebingen.de/einrichtungen/zentrale-einrichtungen/brasilien-zentrum/brazil-germany-symposium-2019/progr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ringer.com/journal/100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searcherid.com/rid/C-6515-2012" TargetMode="External"/><Relationship Id="rId5" Type="http://schemas.openxmlformats.org/officeDocument/2006/relationships/hyperlink" Target="https://orcid.org/0000-0001-8464-072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1471</Words>
  <Characters>7944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Nottingham</Company>
  <LinksUpToDate>false</LinksUpToDate>
  <CharactersWithSpaces>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lgznm</dc:creator>
  <cp:lastModifiedBy>Lyris Porto Gonçalves</cp:lastModifiedBy>
  <cp:revision>2</cp:revision>
  <cp:lastPrinted>2021-04-20T17:56:00Z</cp:lastPrinted>
  <dcterms:created xsi:type="dcterms:W3CDTF">2022-04-20T19:19:00Z</dcterms:created>
  <dcterms:modified xsi:type="dcterms:W3CDTF">2022-04-20T19:19:00Z</dcterms:modified>
</cp:coreProperties>
</file>